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0C55" w14:textId="77777777" w:rsidR="004710DB" w:rsidRDefault="004710DB" w:rsidP="004710DB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081B9E">
        <w:rPr>
          <w:rFonts w:ascii="Cambria" w:hAnsi="Cambria"/>
          <w:b/>
          <w:bCs/>
          <w:sz w:val="32"/>
          <w:szCs w:val="32"/>
        </w:rPr>
        <w:t>Endazhi-Nitaawiging</w:t>
      </w:r>
      <w:proofErr w:type="spellEnd"/>
      <w:r w:rsidRPr="00081B9E">
        <w:rPr>
          <w:rFonts w:ascii="Cambria" w:hAnsi="Cambria"/>
          <w:b/>
          <w:bCs/>
          <w:sz w:val="32"/>
          <w:szCs w:val="32"/>
        </w:rPr>
        <w:t xml:space="preserve"> </w:t>
      </w:r>
      <w:r w:rsidRPr="00081B9E">
        <w:rPr>
          <w:rFonts w:ascii="Cambria" w:hAnsi="Cambria"/>
          <w:b/>
          <w:bCs/>
          <w:sz w:val="32"/>
          <w:szCs w:val="32"/>
        </w:rPr>
        <w:br/>
        <w:t>School Board Policies &amp; Procedures Manual</w:t>
      </w:r>
      <w:r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7BDE40CB" wp14:editId="1868AEE0">
            <wp:extent cx="1140541" cy="1073863"/>
            <wp:effectExtent l="0" t="0" r="2540" b="5715"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29" cy="114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4710DB" w14:paraId="2EDD53A2" w14:textId="77777777" w:rsidTr="00115CC9">
        <w:tc>
          <w:tcPr>
            <w:tcW w:w="10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B2DD36" w14:textId="29206CC5" w:rsidR="004710DB" w:rsidRPr="00873CE5" w:rsidRDefault="004710DB" w:rsidP="004710DB">
            <w:pPr>
              <w:pStyle w:val="Heading1"/>
              <w:numPr>
                <w:ilvl w:val="0"/>
                <w:numId w:val="3"/>
              </w:numPr>
              <w:spacing w:before="20"/>
              <w:ind w:right="2386"/>
            </w:pPr>
            <w:r>
              <w:t xml:space="preserve">– GROUP HEALTH INSURANCE  </w:t>
            </w:r>
          </w:p>
        </w:tc>
      </w:tr>
    </w:tbl>
    <w:p w14:paraId="4240F2D4" w14:textId="730C110D" w:rsidR="00412143" w:rsidRDefault="00412143"/>
    <w:p w14:paraId="30F7186F" w14:textId="127125C8" w:rsidR="004710DB" w:rsidRDefault="004710DB"/>
    <w:p w14:paraId="5CF1F088" w14:textId="77777777" w:rsidR="004710DB" w:rsidRDefault="004710DB" w:rsidP="004710DB"/>
    <w:p w14:paraId="48A571EA" w14:textId="43F80CAE" w:rsidR="004710DB" w:rsidRPr="004710DB" w:rsidRDefault="004710DB" w:rsidP="004710DB">
      <w:pPr>
        <w:rPr>
          <w:b/>
          <w:bCs/>
        </w:rPr>
      </w:pPr>
      <w:r>
        <w:rPr>
          <w:b/>
          <w:bCs/>
        </w:rPr>
        <w:t xml:space="preserve">I. </w:t>
      </w:r>
      <w:r w:rsidRPr="004710DB">
        <w:rPr>
          <w:b/>
          <w:bCs/>
        </w:rPr>
        <w:t>PURPOSE</w:t>
      </w:r>
    </w:p>
    <w:p w14:paraId="0E0FF60D" w14:textId="35F3FAA5" w:rsidR="004710DB" w:rsidRDefault="004710DB" w:rsidP="004710DB">
      <w:r>
        <w:t>The purpose of this policy is to comply with terms of the Minnesota Health</w:t>
      </w:r>
    </w:p>
    <w:p w14:paraId="155F149C" w14:textId="77777777" w:rsidR="004710DB" w:rsidRDefault="004710DB" w:rsidP="004710DB">
      <w:r>
        <w:t xml:space="preserve">Insurance Transparency and Accountability Act. (MN Statute 124D.10, </w:t>
      </w:r>
      <w:proofErr w:type="spellStart"/>
      <w:r>
        <w:t>subd</w:t>
      </w:r>
      <w:proofErr w:type="spellEnd"/>
      <w:r>
        <w:t>. 11(d))</w:t>
      </w:r>
    </w:p>
    <w:p w14:paraId="7BA66DE0" w14:textId="77777777" w:rsidR="004710DB" w:rsidRDefault="004710DB" w:rsidP="004710DB"/>
    <w:p w14:paraId="3AD215F9" w14:textId="602B8029" w:rsidR="004710DB" w:rsidRPr="004710DB" w:rsidRDefault="004710DB" w:rsidP="004710DB">
      <w:pPr>
        <w:rPr>
          <w:b/>
          <w:bCs/>
        </w:rPr>
      </w:pPr>
      <w:r w:rsidRPr="004710DB">
        <w:rPr>
          <w:b/>
          <w:bCs/>
        </w:rPr>
        <w:t xml:space="preserve">II. GENERAL STATEMENT OF POLICY </w:t>
      </w:r>
    </w:p>
    <w:p w14:paraId="28A1C501" w14:textId="77865DC1" w:rsidR="004710DB" w:rsidRDefault="004710DB" w:rsidP="004710DB">
      <w:proofErr w:type="spellStart"/>
      <w:r>
        <w:t>Endazhi-Nitaawiging</w:t>
      </w:r>
      <w:proofErr w:type="spellEnd"/>
      <w:r>
        <w:t xml:space="preserve"> will follow the guidelines set forth in this policy when procuring</w:t>
      </w:r>
    </w:p>
    <w:p w14:paraId="610F7F25" w14:textId="77777777" w:rsidR="004710DB" w:rsidRDefault="004710DB" w:rsidP="004710DB">
      <w:r>
        <w:t>group health insurance coverage for its employees.</w:t>
      </w:r>
    </w:p>
    <w:p w14:paraId="2A8D88BB" w14:textId="77777777" w:rsidR="004710DB" w:rsidRPr="004710DB" w:rsidRDefault="004710DB" w:rsidP="004710DB">
      <w:pPr>
        <w:rPr>
          <w:b/>
          <w:bCs/>
        </w:rPr>
      </w:pPr>
    </w:p>
    <w:p w14:paraId="12C3430E" w14:textId="5DC83CB2" w:rsidR="004710DB" w:rsidRPr="004710DB" w:rsidRDefault="004710DB" w:rsidP="004710DB">
      <w:pPr>
        <w:rPr>
          <w:b/>
          <w:bCs/>
        </w:rPr>
      </w:pPr>
      <w:r w:rsidRPr="004710DB">
        <w:rPr>
          <w:b/>
          <w:bCs/>
        </w:rPr>
        <w:t xml:space="preserve">III. </w:t>
      </w:r>
      <w:r>
        <w:rPr>
          <w:b/>
          <w:bCs/>
        </w:rPr>
        <w:t xml:space="preserve">REQUEST FOR PROPOSALS </w:t>
      </w:r>
    </w:p>
    <w:p w14:paraId="67F030BF" w14:textId="659EE69E" w:rsidR="004710DB" w:rsidRDefault="004710DB" w:rsidP="004710DB">
      <w:proofErr w:type="spellStart"/>
      <w:r>
        <w:t>Endazhi-Nitaawiging</w:t>
      </w:r>
      <w:proofErr w:type="spellEnd"/>
      <w:r>
        <w:t xml:space="preserve"> will request sealed proposals for group health insurance</w:t>
      </w:r>
    </w:p>
    <w:p w14:paraId="048B063A" w14:textId="77777777" w:rsidR="004710DB" w:rsidRDefault="004710DB" w:rsidP="004710DB">
      <w:r>
        <w:t>coverage from a minimum of three sources at least every two years.</w:t>
      </w:r>
    </w:p>
    <w:p w14:paraId="647A95B1" w14:textId="77777777" w:rsidR="004710DB" w:rsidRDefault="004710DB" w:rsidP="004710DB"/>
    <w:p w14:paraId="4DCD9119" w14:textId="65CD4ED4" w:rsidR="004710DB" w:rsidRPr="004710DB" w:rsidRDefault="004710DB" w:rsidP="004710DB">
      <w:pPr>
        <w:rPr>
          <w:b/>
          <w:bCs/>
        </w:rPr>
      </w:pPr>
      <w:r w:rsidRPr="004710DB">
        <w:rPr>
          <w:b/>
          <w:bCs/>
        </w:rPr>
        <w:t xml:space="preserve">IV. SEALED BIDS </w:t>
      </w:r>
    </w:p>
    <w:p w14:paraId="62445834" w14:textId="77777777" w:rsidR="004710DB" w:rsidRDefault="004710DB" w:rsidP="004710DB">
      <w:r>
        <w:t>A. Administration will receive and open all sealed proposals on the date</w:t>
      </w:r>
    </w:p>
    <w:p w14:paraId="72F8A0D9" w14:textId="77777777" w:rsidR="004710DB" w:rsidRDefault="004710DB" w:rsidP="004710DB">
      <w:r>
        <w:t>specified.</w:t>
      </w:r>
    </w:p>
    <w:p w14:paraId="473F9C7E" w14:textId="77777777" w:rsidR="004710DB" w:rsidRDefault="004710DB" w:rsidP="004710DB">
      <w:r>
        <w:t>B. Administration will make a recommendation to the school board on which</w:t>
      </w:r>
    </w:p>
    <w:p w14:paraId="6E636AC2" w14:textId="77777777" w:rsidR="004710DB" w:rsidRDefault="004710DB" w:rsidP="004710DB">
      <w:r>
        <w:t>bid appears to be in the best of interest of school.</w:t>
      </w:r>
    </w:p>
    <w:p w14:paraId="77037E46" w14:textId="77777777" w:rsidR="004710DB" w:rsidRDefault="004710DB" w:rsidP="004710DB">
      <w:r>
        <w:t>C. Administration will notify employees covered by the group health insurance</w:t>
      </w:r>
    </w:p>
    <w:p w14:paraId="5C102F8D" w14:textId="77777777" w:rsidR="004710DB" w:rsidRDefault="004710DB" w:rsidP="004710DB">
      <w:r>
        <w:t>before the effective date of the changes in group health contract.</w:t>
      </w:r>
    </w:p>
    <w:p w14:paraId="73FD1241" w14:textId="77777777" w:rsidR="004710DB" w:rsidRDefault="004710DB" w:rsidP="004710DB">
      <w:r>
        <w:t>D. Upon the opening of the proposals, the content of the proposals becomes</w:t>
      </w:r>
    </w:p>
    <w:p w14:paraId="19C319C3" w14:textId="105616E0" w:rsidR="004710DB" w:rsidRDefault="004710DB" w:rsidP="004710DB">
      <w:r>
        <w:t xml:space="preserve">public data under </w:t>
      </w:r>
      <w:proofErr w:type="spellStart"/>
      <w:r>
        <w:t>Minn.Stat</w:t>
      </w:r>
      <w:proofErr w:type="spellEnd"/>
      <w:r>
        <w:t>. Chapter 13.</w:t>
      </w:r>
    </w:p>
    <w:p w14:paraId="51B84C84" w14:textId="265C4630" w:rsidR="004710DB" w:rsidRDefault="004710DB" w:rsidP="004710DB"/>
    <w:p w14:paraId="3CFD57EF" w14:textId="5E234403" w:rsidR="004710DB" w:rsidRDefault="004710DB" w:rsidP="004710DB"/>
    <w:p w14:paraId="09F51F47" w14:textId="1BBDA7C2" w:rsidR="004710DB" w:rsidRDefault="004710DB" w:rsidP="004710DB"/>
    <w:p w14:paraId="55D98375" w14:textId="1495125F" w:rsidR="004710DB" w:rsidRDefault="004710DB" w:rsidP="004710DB"/>
    <w:p w14:paraId="35EE8B72" w14:textId="1B687274" w:rsidR="004710DB" w:rsidRDefault="004710DB" w:rsidP="004710DB"/>
    <w:p w14:paraId="10FB7E0C" w14:textId="42477CE9" w:rsidR="004710DB" w:rsidRPr="004710DB" w:rsidRDefault="004710DB" w:rsidP="004710DB">
      <w:pPr>
        <w:rPr>
          <w:b/>
          <w:bCs/>
        </w:rPr>
      </w:pPr>
      <w:r w:rsidRPr="004710DB">
        <w:rPr>
          <w:b/>
          <w:bCs/>
        </w:rPr>
        <w:t>Adopted:</w:t>
      </w:r>
      <w:r w:rsidR="007157A4">
        <w:rPr>
          <w:b/>
          <w:bCs/>
        </w:rPr>
        <w:t xml:space="preserve"> </w:t>
      </w:r>
      <w:r w:rsidR="007157A4">
        <w:rPr>
          <w:b/>
          <w:iCs/>
          <w:spacing w:val="-2"/>
        </w:rPr>
        <w:t>July 27</w:t>
      </w:r>
      <w:r w:rsidR="007157A4" w:rsidRPr="00430EA9">
        <w:rPr>
          <w:b/>
          <w:iCs/>
          <w:spacing w:val="-2"/>
          <w:vertAlign w:val="superscript"/>
        </w:rPr>
        <w:t>th</w:t>
      </w:r>
      <w:r w:rsidR="007157A4">
        <w:rPr>
          <w:b/>
          <w:iCs/>
          <w:spacing w:val="-2"/>
        </w:rPr>
        <w:t>, 2022</w:t>
      </w:r>
    </w:p>
    <w:sectPr w:rsidR="004710DB" w:rsidRPr="004710DB" w:rsidSect="003F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2145"/>
    <w:multiLevelType w:val="hybridMultilevel"/>
    <w:tmpl w:val="49CC8D64"/>
    <w:lvl w:ilvl="0" w:tplc="14DC9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673A"/>
    <w:multiLevelType w:val="hybridMultilevel"/>
    <w:tmpl w:val="F2680F94"/>
    <w:lvl w:ilvl="0" w:tplc="46860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C79"/>
    <w:multiLevelType w:val="hybridMultilevel"/>
    <w:tmpl w:val="D3DA0EFC"/>
    <w:lvl w:ilvl="0" w:tplc="39446F86">
      <w:start w:val="745"/>
      <w:numFmt w:val="decimal"/>
      <w:lvlText w:val="%1"/>
      <w:lvlJc w:val="left"/>
      <w:pPr>
        <w:ind w:left="3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4" w:hanging="360"/>
      </w:pPr>
    </w:lvl>
    <w:lvl w:ilvl="2" w:tplc="0409001B" w:tentative="1">
      <w:start w:val="1"/>
      <w:numFmt w:val="lowerRoman"/>
      <w:lvlText w:val="%3."/>
      <w:lvlJc w:val="right"/>
      <w:pPr>
        <w:ind w:left="4504" w:hanging="180"/>
      </w:pPr>
    </w:lvl>
    <w:lvl w:ilvl="3" w:tplc="0409000F" w:tentative="1">
      <w:start w:val="1"/>
      <w:numFmt w:val="decimal"/>
      <w:lvlText w:val="%4."/>
      <w:lvlJc w:val="left"/>
      <w:pPr>
        <w:ind w:left="5224" w:hanging="360"/>
      </w:pPr>
    </w:lvl>
    <w:lvl w:ilvl="4" w:tplc="04090019" w:tentative="1">
      <w:start w:val="1"/>
      <w:numFmt w:val="lowerLetter"/>
      <w:lvlText w:val="%5."/>
      <w:lvlJc w:val="left"/>
      <w:pPr>
        <w:ind w:left="5944" w:hanging="360"/>
      </w:pPr>
    </w:lvl>
    <w:lvl w:ilvl="5" w:tplc="0409001B" w:tentative="1">
      <w:start w:val="1"/>
      <w:numFmt w:val="lowerRoman"/>
      <w:lvlText w:val="%6."/>
      <w:lvlJc w:val="right"/>
      <w:pPr>
        <w:ind w:left="6664" w:hanging="180"/>
      </w:pPr>
    </w:lvl>
    <w:lvl w:ilvl="6" w:tplc="0409000F" w:tentative="1">
      <w:start w:val="1"/>
      <w:numFmt w:val="decimal"/>
      <w:lvlText w:val="%7."/>
      <w:lvlJc w:val="left"/>
      <w:pPr>
        <w:ind w:left="7384" w:hanging="360"/>
      </w:pPr>
    </w:lvl>
    <w:lvl w:ilvl="7" w:tplc="04090019" w:tentative="1">
      <w:start w:val="1"/>
      <w:numFmt w:val="lowerLetter"/>
      <w:lvlText w:val="%8."/>
      <w:lvlJc w:val="left"/>
      <w:pPr>
        <w:ind w:left="8104" w:hanging="360"/>
      </w:pPr>
    </w:lvl>
    <w:lvl w:ilvl="8" w:tplc="0409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3" w15:restartNumberingAfterBreak="0">
    <w:nsid w:val="7EED30C1"/>
    <w:multiLevelType w:val="hybridMultilevel"/>
    <w:tmpl w:val="39887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07994">
    <w:abstractNumId w:val="3"/>
  </w:num>
  <w:num w:numId="2" w16cid:durableId="800458856">
    <w:abstractNumId w:val="1"/>
  </w:num>
  <w:num w:numId="3" w16cid:durableId="28994040">
    <w:abstractNumId w:val="2"/>
  </w:num>
  <w:num w:numId="4" w16cid:durableId="162958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DB"/>
    <w:rsid w:val="00031207"/>
    <w:rsid w:val="00033E84"/>
    <w:rsid w:val="00044EA9"/>
    <w:rsid w:val="00096686"/>
    <w:rsid w:val="00116FFA"/>
    <w:rsid w:val="001350EA"/>
    <w:rsid w:val="001408E0"/>
    <w:rsid w:val="00147EBB"/>
    <w:rsid w:val="001A6E49"/>
    <w:rsid w:val="001C28F4"/>
    <w:rsid w:val="001E1CD1"/>
    <w:rsid w:val="00234030"/>
    <w:rsid w:val="00242137"/>
    <w:rsid w:val="00275878"/>
    <w:rsid w:val="002F4F52"/>
    <w:rsid w:val="003E2014"/>
    <w:rsid w:val="003F13BD"/>
    <w:rsid w:val="00412143"/>
    <w:rsid w:val="00412855"/>
    <w:rsid w:val="004710DB"/>
    <w:rsid w:val="00486D10"/>
    <w:rsid w:val="00527AFC"/>
    <w:rsid w:val="005318B2"/>
    <w:rsid w:val="0057596D"/>
    <w:rsid w:val="005805AD"/>
    <w:rsid w:val="00587558"/>
    <w:rsid w:val="00617769"/>
    <w:rsid w:val="006A5843"/>
    <w:rsid w:val="007157A4"/>
    <w:rsid w:val="00737D8C"/>
    <w:rsid w:val="00783699"/>
    <w:rsid w:val="007B1726"/>
    <w:rsid w:val="007C5B3E"/>
    <w:rsid w:val="008A395C"/>
    <w:rsid w:val="00944FA7"/>
    <w:rsid w:val="009713CA"/>
    <w:rsid w:val="009B1020"/>
    <w:rsid w:val="00A45E29"/>
    <w:rsid w:val="00A55DA3"/>
    <w:rsid w:val="00AC2509"/>
    <w:rsid w:val="00AE3679"/>
    <w:rsid w:val="00B156BA"/>
    <w:rsid w:val="00BD21F5"/>
    <w:rsid w:val="00C01226"/>
    <w:rsid w:val="00C32DDA"/>
    <w:rsid w:val="00D22CF8"/>
    <w:rsid w:val="00D53B98"/>
    <w:rsid w:val="00D667D6"/>
    <w:rsid w:val="00D708B1"/>
    <w:rsid w:val="00DB442B"/>
    <w:rsid w:val="00E7648C"/>
    <w:rsid w:val="00E95A55"/>
    <w:rsid w:val="00F0199E"/>
    <w:rsid w:val="00F1226F"/>
    <w:rsid w:val="00F3519C"/>
    <w:rsid w:val="00F82765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148B"/>
  <w15:chartTrackingRefBased/>
  <w15:docId w15:val="{7F5994B8-1BF6-0B49-A1E1-E1A40C0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D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710DB"/>
    <w:pPr>
      <w:ind w:left="86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0DB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39"/>
    <w:rsid w:val="0047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Serena J</dc:creator>
  <cp:keywords/>
  <dc:description/>
  <cp:lastModifiedBy>Graves, Serena J</cp:lastModifiedBy>
  <cp:revision>2</cp:revision>
  <dcterms:created xsi:type="dcterms:W3CDTF">2022-07-23T00:58:00Z</dcterms:created>
  <dcterms:modified xsi:type="dcterms:W3CDTF">2022-08-04T20:36:00Z</dcterms:modified>
</cp:coreProperties>
</file>