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A3B2" w14:textId="77777777" w:rsidR="00CC2DD5" w:rsidRDefault="00CC2DD5" w:rsidP="00CC2DD5">
      <w:pPr>
        <w:jc w:val="center"/>
        <w:rPr>
          <w:rFonts w:ascii="Cambria" w:hAnsi="Cambria"/>
          <w:b/>
          <w:bCs/>
          <w:sz w:val="32"/>
          <w:szCs w:val="32"/>
        </w:rPr>
      </w:pPr>
      <w:r w:rsidRPr="00081B9E">
        <w:rPr>
          <w:rFonts w:ascii="Cambria" w:hAnsi="Cambria"/>
          <w:b/>
          <w:bCs/>
          <w:sz w:val="32"/>
          <w:szCs w:val="32"/>
        </w:rPr>
        <w:t xml:space="preserve">Endazhi-Nitaawiging </w:t>
      </w:r>
      <w:r w:rsidRPr="00081B9E">
        <w:rPr>
          <w:rFonts w:ascii="Cambria" w:hAnsi="Cambria"/>
          <w:b/>
          <w:bCs/>
          <w:sz w:val="32"/>
          <w:szCs w:val="32"/>
        </w:rPr>
        <w:br/>
        <w:t>School Board Policies &amp; Procedures Manual</w:t>
      </w:r>
      <w:r>
        <w:rPr>
          <w:rFonts w:ascii="Cambria" w:hAnsi="Cambria"/>
          <w:b/>
          <w:bCs/>
          <w:sz w:val="32"/>
          <w:szCs w:val="32"/>
        </w:rPr>
        <w:br/>
      </w:r>
      <w:r>
        <w:rPr>
          <w:rFonts w:ascii="Cambria" w:hAnsi="Cambria"/>
          <w:b/>
          <w:bCs/>
          <w:noProof/>
          <w:sz w:val="32"/>
          <w:szCs w:val="32"/>
        </w:rPr>
        <w:drawing>
          <wp:inline distT="0" distB="0" distL="0" distR="0" wp14:anchorId="4D7138B8" wp14:editId="4B846922">
            <wp:extent cx="1140541" cy="1073863"/>
            <wp:effectExtent l="0" t="0" r="2540" b="5715"/>
            <wp:docPr id="1" name="Picture 1"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eramic ware, porcelai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3529" cy="1142584"/>
                    </a:xfrm>
                    <a:prstGeom prst="rect">
                      <a:avLst/>
                    </a:prstGeom>
                  </pic:spPr>
                </pic:pic>
              </a:graphicData>
            </a:graphic>
          </wp:inline>
        </w:drawing>
      </w:r>
    </w:p>
    <w:tbl>
      <w:tblPr>
        <w:tblStyle w:val="TableGrid"/>
        <w:tblW w:w="108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0"/>
      </w:tblGrid>
      <w:tr w:rsidR="00CC2DD5" w14:paraId="341CC775" w14:textId="77777777" w:rsidTr="008D58D2">
        <w:tc>
          <w:tcPr>
            <w:tcW w:w="10890" w:type="dxa"/>
            <w:tcBorders>
              <w:top w:val="single" w:sz="4" w:space="0" w:color="auto"/>
              <w:bottom w:val="single" w:sz="4" w:space="0" w:color="auto"/>
              <w:right w:val="nil"/>
            </w:tcBorders>
          </w:tcPr>
          <w:p w14:paraId="53D882BF" w14:textId="7DE30F75" w:rsidR="00CC2DD5" w:rsidRPr="00873CE5" w:rsidRDefault="00873CE5" w:rsidP="00873CE5">
            <w:pPr>
              <w:pStyle w:val="Heading1"/>
              <w:spacing w:before="20"/>
              <w:ind w:left="2704" w:right="2386" w:firstLine="0"/>
              <w:jc w:val="center"/>
            </w:pPr>
            <w:r>
              <w:t>406</w:t>
            </w:r>
            <w:r>
              <w:rPr>
                <w:spacing w:val="-7"/>
              </w:rPr>
              <w:t xml:space="preserve"> </w:t>
            </w:r>
            <w:r>
              <w:t>PUBLIC</w:t>
            </w:r>
            <w:r>
              <w:rPr>
                <w:spacing w:val="-6"/>
              </w:rPr>
              <w:t xml:space="preserve"> </w:t>
            </w:r>
            <w:r>
              <w:t>AND</w:t>
            </w:r>
            <w:r>
              <w:rPr>
                <w:spacing w:val="-6"/>
              </w:rPr>
              <w:t xml:space="preserve"> </w:t>
            </w:r>
            <w:r>
              <w:t>PRIVATE</w:t>
            </w:r>
            <w:r>
              <w:rPr>
                <w:spacing w:val="-6"/>
              </w:rPr>
              <w:t xml:space="preserve"> </w:t>
            </w:r>
            <w:r>
              <w:t>PERSONNEL</w:t>
            </w:r>
            <w:r>
              <w:rPr>
                <w:spacing w:val="-7"/>
              </w:rPr>
              <w:t xml:space="preserve"> </w:t>
            </w:r>
            <w:r>
              <w:rPr>
                <w:spacing w:val="-4"/>
              </w:rPr>
              <w:t>DATA</w:t>
            </w:r>
          </w:p>
        </w:tc>
      </w:tr>
    </w:tbl>
    <w:p w14:paraId="33D97E24" w14:textId="6E38FA84" w:rsidR="008D58D2" w:rsidRDefault="008D58D2" w:rsidP="008D58D2">
      <w:pPr>
        <w:pStyle w:val="BodyText"/>
        <w:rPr>
          <w:b/>
          <w:sz w:val="20"/>
        </w:rPr>
      </w:pPr>
    </w:p>
    <w:p w14:paraId="18EC2685" w14:textId="77777777" w:rsidR="00873CE5" w:rsidRDefault="00873CE5" w:rsidP="00873CE5">
      <w:pPr>
        <w:pStyle w:val="BodyText"/>
        <w:spacing w:before="10"/>
        <w:rPr>
          <w:b/>
          <w:sz w:val="19"/>
        </w:rPr>
      </w:pPr>
    </w:p>
    <w:p w14:paraId="06019B4A" w14:textId="77777777" w:rsidR="00873CE5" w:rsidRPr="00686111" w:rsidRDefault="00873CE5" w:rsidP="00873CE5">
      <w:pPr>
        <w:pStyle w:val="BodyText"/>
        <w:spacing w:before="10"/>
        <w:rPr>
          <w:b/>
          <w:sz w:val="19"/>
        </w:rPr>
      </w:pPr>
    </w:p>
    <w:p w14:paraId="06AF1803" w14:textId="77777777" w:rsidR="00873CE5" w:rsidRPr="00686111" w:rsidRDefault="00873CE5" w:rsidP="00873CE5">
      <w:pPr>
        <w:tabs>
          <w:tab w:val="left" w:pos="2048"/>
        </w:tabs>
        <w:spacing w:before="90"/>
        <w:ind w:left="1180" w:right="141"/>
        <w:rPr>
          <w:rFonts w:ascii="Times New Roman" w:hAnsi="Times New Roman" w:cs="Times New Roman"/>
          <w:b/>
          <w:i/>
        </w:rPr>
      </w:pPr>
      <w:r w:rsidRPr="00686111">
        <w:rPr>
          <w:rFonts w:ascii="Times New Roman" w:hAnsi="Times New Roman" w:cs="Times New Roman"/>
          <w:b/>
          <w:i/>
          <w:spacing w:val="-2"/>
        </w:rPr>
        <w:t>[Note:</w:t>
      </w:r>
      <w:r w:rsidRPr="00686111">
        <w:rPr>
          <w:rFonts w:ascii="Times New Roman" w:hAnsi="Times New Roman" w:cs="Times New Roman"/>
          <w:b/>
          <w:i/>
        </w:rPr>
        <w:tab/>
        <w:t>The</w:t>
      </w:r>
      <w:r w:rsidRPr="00686111">
        <w:rPr>
          <w:rFonts w:ascii="Times New Roman" w:hAnsi="Times New Roman" w:cs="Times New Roman"/>
          <w:b/>
          <w:i/>
          <w:spacing w:val="40"/>
        </w:rPr>
        <w:t xml:space="preserve"> </w:t>
      </w:r>
      <w:r w:rsidRPr="00686111">
        <w:rPr>
          <w:rFonts w:ascii="Times New Roman" w:hAnsi="Times New Roman" w:cs="Times New Roman"/>
          <w:b/>
          <w:i/>
        </w:rPr>
        <w:t>provisions</w:t>
      </w:r>
      <w:r w:rsidRPr="00686111">
        <w:rPr>
          <w:rFonts w:ascii="Times New Roman" w:hAnsi="Times New Roman" w:cs="Times New Roman"/>
          <w:b/>
          <w:i/>
          <w:spacing w:val="40"/>
        </w:rPr>
        <w:t xml:space="preserve"> </w:t>
      </w:r>
      <w:r w:rsidRPr="00686111">
        <w:rPr>
          <w:rFonts w:ascii="Times New Roman" w:hAnsi="Times New Roman" w:cs="Times New Roman"/>
          <w:b/>
          <w:i/>
        </w:rPr>
        <w:t>of</w:t>
      </w:r>
      <w:r w:rsidRPr="00686111">
        <w:rPr>
          <w:rFonts w:ascii="Times New Roman" w:hAnsi="Times New Roman" w:cs="Times New Roman"/>
          <w:b/>
          <w:i/>
          <w:spacing w:val="40"/>
        </w:rPr>
        <w:t xml:space="preserve"> </w:t>
      </w:r>
      <w:r w:rsidRPr="00686111">
        <w:rPr>
          <w:rFonts w:ascii="Times New Roman" w:hAnsi="Times New Roman" w:cs="Times New Roman"/>
          <w:b/>
          <w:i/>
        </w:rPr>
        <w:t>this</w:t>
      </w:r>
      <w:r w:rsidRPr="00686111">
        <w:rPr>
          <w:rFonts w:ascii="Times New Roman" w:hAnsi="Times New Roman" w:cs="Times New Roman"/>
          <w:b/>
          <w:i/>
          <w:spacing w:val="40"/>
        </w:rPr>
        <w:t xml:space="preserve"> </w:t>
      </w:r>
      <w:r w:rsidRPr="00686111">
        <w:rPr>
          <w:rFonts w:ascii="Times New Roman" w:hAnsi="Times New Roman" w:cs="Times New Roman"/>
          <w:b/>
          <w:i/>
        </w:rPr>
        <w:t>policy</w:t>
      </w:r>
      <w:r w:rsidRPr="00686111">
        <w:rPr>
          <w:rFonts w:ascii="Times New Roman" w:hAnsi="Times New Roman" w:cs="Times New Roman"/>
          <w:b/>
          <w:i/>
          <w:spacing w:val="40"/>
        </w:rPr>
        <w:t xml:space="preserve"> </w:t>
      </w:r>
      <w:r w:rsidRPr="00686111">
        <w:rPr>
          <w:rFonts w:ascii="Times New Roman" w:hAnsi="Times New Roman" w:cs="Times New Roman"/>
          <w:b/>
          <w:i/>
        </w:rPr>
        <w:t>accurately</w:t>
      </w:r>
      <w:r w:rsidRPr="00686111">
        <w:rPr>
          <w:rFonts w:ascii="Times New Roman" w:hAnsi="Times New Roman" w:cs="Times New Roman"/>
          <w:b/>
          <w:i/>
          <w:spacing w:val="40"/>
        </w:rPr>
        <w:t xml:space="preserve"> </w:t>
      </w:r>
      <w:r w:rsidRPr="00686111">
        <w:rPr>
          <w:rFonts w:ascii="Times New Roman" w:hAnsi="Times New Roman" w:cs="Times New Roman"/>
          <w:b/>
          <w:i/>
        </w:rPr>
        <w:t>reflect</w:t>
      </w:r>
      <w:r w:rsidRPr="00686111">
        <w:rPr>
          <w:rFonts w:ascii="Times New Roman" w:hAnsi="Times New Roman" w:cs="Times New Roman"/>
          <w:b/>
          <w:i/>
          <w:spacing w:val="40"/>
        </w:rPr>
        <w:t xml:space="preserve"> </w:t>
      </w:r>
      <w:r w:rsidRPr="00686111">
        <w:rPr>
          <w:rFonts w:ascii="Times New Roman" w:hAnsi="Times New Roman" w:cs="Times New Roman"/>
          <w:b/>
          <w:i/>
        </w:rPr>
        <w:t>the</w:t>
      </w:r>
      <w:r w:rsidRPr="00686111">
        <w:rPr>
          <w:rFonts w:ascii="Times New Roman" w:hAnsi="Times New Roman" w:cs="Times New Roman"/>
          <w:b/>
          <w:i/>
          <w:spacing w:val="40"/>
        </w:rPr>
        <w:t xml:space="preserve"> </w:t>
      </w:r>
      <w:r w:rsidRPr="00686111">
        <w:rPr>
          <w:rFonts w:ascii="Times New Roman" w:hAnsi="Times New Roman" w:cs="Times New Roman"/>
          <w:b/>
          <w:i/>
        </w:rPr>
        <w:t>Minnesota</w:t>
      </w:r>
      <w:r w:rsidRPr="00686111">
        <w:rPr>
          <w:rFonts w:ascii="Times New Roman" w:hAnsi="Times New Roman" w:cs="Times New Roman"/>
          <w:b/>
          <w:i/>
          <w:spacing w:val="40"/>
        </w:rPr>
        <w:t xml:space="preserve"> </w:t>
      </w:r>
      <w:r w:rsidRPr="00686111">
        <w:rPr>
          <w:rFonts w:ascii="Times New Roman" w:hAnsi="Times New Roman" w:cs="Times New Roman"/>
          <w:b/>
          <w:i/>
        </w:rPr>
        <w:t>Government</w:t>
      </w:r>
      <w:r w:rsidRPr="00686111">
        <w:rPr>
          <w:rFonts w:ascii="Times New Roman" w:hAnsi="Times New Roman" w:cs="Times New Roman"/>
          <w:b/>
          <w:i/>
          <w:spacing w:val="40"/>
        </w:rPr>
        <w:t xml:space="preserve"> </w:t>
      </w:r>
      <w:r w:rsidRPr="00686111">
        <w:rPr>
          <w:rFonts w:ascii="Times New Roman" w:hAnsi="Times New Roman" w:cs="Times New Roman"/>
          <w:b/>
          <w:i/>
        </w:rPr>
        <w:t>Data Practices Act and are not discretionary in nature.]</w:t>
      </w:r>
    </w:p>
    <w:p w14:paraId="0638F26D" w14:textId="77777777" w:rsidR="00873CE5" w:rsidRDefault="00873CE5" w:rsidP="00873CE5">
      <w:pPr>
        <w:pStyle w:val="BodyText"/>
        <w:rPr>
          <w:b/>
          <w:i/>
        </w:rPr>
      </w:pPr>
    </w:p>
    <w:p w14:paraId="51B8F013" w14:textId="77777777" w:rsidR="00873CE5" w:rsidRDefault="00873CE5" w:rsidP="00873CE5">
      <w:pPr>
        <w:pStyle w:val="Heading1"/>
        <w:numPr>
          <w:ilvl w:val="0"/>
          <w:numId w:val="3"/>
        </w:numPr>
        <w:tabs>
          <w:tab w:val="left" w:pos="1180"/>
          <w:tab w:val="left" w:pos="1181"/>
        </w:tabs>
        <w:spacing w:before="1"/>
        <w:ind w:left="1178"/>
      </w:pPr>
      <w:r>
        <w:rPr>
          <w:spacing w:val="-2"/>
        </w:rPr>
        <w:t>PURPOSE</w:t>
      </w:r>
    </w:p>
    <w:p w14:paraId="3EDEF6BF" w14:textId="77777777" w:rsidR="00873CE5" w:rsidRDefault="00873CE5" w:rsidP="00873CE5">
      <w:pPr>
        <w:pStyle w:val="BodyText"/>
        <w:spacing w:before="6"/>
        <w:rPr>
          <w:b/>
          <w:sz w:val="23"/>
        </w:rPr>
      </w:pPr>
    </w:p>
    <w:p w14:paraId="0AACE22B" w14:textId="1A24D37D" w:rsidR="00873CE5" w:rsidRDefault="00873CE5" w:rsidP="00873CE5">
      <w:pPr>
        <w:pStyle w:val="BodyText"/>
        <w:ind w:left="1180" w:right="141"/>
      </w:pPr>
      <w:r>
        <w:t>The purpose of this policy is to provide guidance to Endazhi-Nitaawiging employees as to the data the school collects and maintains regarding its personnel.</w:t>
      </w:r>
    </w:p>
    <w:p w14:paraId="256D4ADD" w14:textId="77777777" w:rsidR="00873CE5" w:rsidRDefault="00873CE5" w:rsidP="00873CE5">
      <w:pPr>
        <w:pStyle w:val="BodyText"/>
        <w:spacing w:before="5"/>
      </w:pPr>
    </w:p>
    <w:p w14:paraId="6CDDBF73" w14:textId="77777777" w:rsidR="00873CE5" w:rsidRDefault="00873CE5" w:rsidP="00873CE5">
      <w:pPr>
        <w:pStyle w:val="Heading1"/>
        <w:numPr>
          <w:ilvl w:val="0"/>
          <w:numId w:val="3"/>
        </w:numPr>
        <w:tabs>
          <w:tab w:val="left" w:pos="1180"/>
          <w:tab w:val="left" w:pos="1181"/>
        </w:tabs>
        <w:ind w:left="1178"/>
      </w:pPr>
      <w:r>
        <w:t>GENERAL</w:t>
      </w:r>
      <w:r>
        <w:rPr>
          <w:spacing w:val="-6"/>
        </w:rPr>
        <w:t xml:space="preserve"> </w:t>
      </w:r>
      <w:r>
        <w:t>STATEMENT</w:t>
      </w:r>
      <w:r>
        <w:rPr>
          <w:spacing w:val="-5"/>
        </w:rPr>
        <w:t xml:space="preserve"> </w:t>
      </w:r>
      <w:r>
        <w:t>OF</w:t>
      </w:r>
      <w:r>
        <w:rPr>
          <w:spacing w:val="-6"/>
        </w:rPr>
        <w:t xml:space="preserve"> </w:t>
      </w:r>
      <w:r>
        <w:rPr>
          <w:spacing w:val="-2"/>
        </w:rPr>
        <w:t>POLICY</w:t>
      </w:r>
    </w:p>
    <w:p w14:paraId="12067D57" w14:textId="77777777" w:rsidR="00873CE5" w:rsidRDefault="00873CE5" w:rsidP="00873CE5">
      <w:pPr>
        <w:pStyle w:val="BodyText"/>
        <w:spacing w:before="4"/>
        <w:rPr>
          <w:b/>
          <w:sz w:val="23"/>
        </w:rPr>
      </w:pPr>
    </w:p>
    <w:p w14:paraId="1E032F13" w14:textId="1DD23EE6" w:rsidR="00873CE5" w:rsidRDefault="00873CE5" w:rsidP="00873CE5">
      <w:pPr>
        <w:pStyle w:val="ListParagraph"/>
        <w:numPr>
          <w:ilvl w:val="1"/>
          <w:numId w:val="3"/>
        </w:numPr>
        <w:tabs>
          <w:tab w:val="left" w:pos="1901"/>
        </w:tabs>
        <w:spacing w:before="1"/>
        <w:ind w:right="141"/>
        <w:jc w:val="both"/>
        <w:rPr>
          <w:sz w:val="24"/>
        </w:rPr>
      </w:pPr>
      <w:r>
        <w:rPr>
          <w:sz w:val="24"/>
        </w:rPr>
        <w:t xml:space="preserve">All data on individuals collected, created, received, </w:t>
      </w:r>
      <w:r w:rsidR="00CC4E81">
        <w:rPr>
          <w:sz w:val="24"/>
        </w:rPr>
        <w:t>maintained,</w:t>
      </w:r>
      <w:r>
        <w:rPr>
          <w:sz w:val="24"/>
        </w:rPr>
        <w:t xml:space="preserve"> or disseminated by </w:t>
      </w:r>
      <w:r w:rsidR="00CC4E81">
        <w:rPr>
          <w:sz w:val="24"/>
        </w:rPr>
        <w:t>Endazhi-Nitaawiging</w:t>
      </w:r>
      <w:r>
        <w:rPr>
          <w:sz w:val="24"/>
        </w:rPr>
        <w:t>, which is classified by statute or federal law as public, shall be accessible to the public pursuant to the procedures established by the school.</w:t>
      </w:r>
    </w:p>
    <w:p w14:paraId="7B31B5C7" w14:textId="77777777" w:rsidR="00873CE5" w:rsidRDefault="00873CE5" w:rsidP="00873CE5">
      <w:pPr>
        <w:pStyle w:val="BodyText"/>
      </w:pPr>
    </w:p>
    <w:p w14:paraId="3D17973E" w14:textId="77777777" w:rsidR="00873CE5" w:rsidRDefault="00873CE5" w:rsidP="00873CE5">
      <w:pPr>
        <w:pStyle w:val="ListParagraph"/>
        <w:numPr>
          <w:ilvl w:val="1"/>
          <w:numId w:val="3"/>
        </w:numPr>
        <w:tabs>
          <w:tab w:val="left" w:pos="1900"/>
          <w:tab w:val="left" w:pos="1901"/>
        </w:tabs>
        <w:ind w:right="0" w:hanging="721"/>
        <w:rPr>
          <w:sz w:val="24"/>
        </w:rPr>
      </w:pPr>
      <w:r>
        <w:rPr>
          <w:sz w:val="24"/>
        </w:rPr>
        <w:t>All</w:t>
      </w:r>
      <w:r>
        <w:rPr>
          <w:spacing w:val="-2"/>
          <w:sz w:val="24"/>
        </w:rPr>
        <w:t xml:space="preserve"> </w:t>
      </w:r>
      <w:r>
        <w:rPr>
          <w:sz w:val="24"/>
        </w:rPr>
        <w:t>other</w:t>
      </w:r>
      <w:r>
        <w:rPr>
          <w:spacing w:val="-1"/>
          <w:sz w:val="24"/>
        </w:rPr>
        <w:t xml:space="preserve"> </w:t>
      </w:r>
      <w:r>
        <w:rPr>
          <w:sz w:val="24"/>
        </w:rPr>
        <w:t>data</w:t>
      </w:r>
      <w:r>
        <w:rPr>
          <w:spacing w:val="-1"/>
          <w:sz w:val="24"/>
        </w:rPr>
        <w:t xml:space="preserve"> </w:t>
      </w:r>
      <w:r>
        <w:rPr>
          <w:sz w:val="24"/>
        </w:rPr>
        <w:t>on</w:t>
      </w:r>
      <w:r>
        <w:rPr>
          <w:spacing w:val="-1"/>
          <w:sz w:val="24"/>
        </w:rPr>
        <w:t xml:space="preserve"> </w:t>
      </w:r>
      <w:r>
        <w:rPr>
          <w:sz w:val="24"/>
        </w:rPr>
        <w:t>individuals</w:t>
      </w:r>
      <w:r>
        <w:rPr>
          <w:spacing w:val="-2"/>
          <w:sz w:val="24"/>
        </w:rPr>
        <w:t xml:space="preserve"> </w:t>
      </w:r>
      <w:r>
        <w:rPr>
          <w:sz w:val="24"/>
        </w:rPr>
        <w:t>is</w:t>
      </w:r>
      <w:r>
        <w:rPr>
          <w:spacing w:val="-1"/>
          <w:sz w:val="24"/>
        </w:rPr>
        <w:t xml:space="preserve"> </w:t>
      </w:r>
      <w:r>
        <w:rPr>
          <w:sz w:val="24"/>
        </w:rPr>
        <w:t>private</w:t>
      </w:r>
      <w:r>
        <w:rPr>
          <w:spacing w:val="-1"/>
          <w:sz w:val="24"/>
        </w:rPr>
        <w:t xml:space="preserve"> </w:t>
      </w:r>
      <w:r>
        <w:rPr>
          <w:sz w:val="24"/>
        </w:rPr>
        <w:t>or</w:t>
      </w:r>
      <w:r>
        <w:rPr>
          <w:spacing w:val="-3"/>
          <w:sz w:val="24"/>
        </w:rPr>
        <w:t xml:space="preserve"> </w:t>
      </w:r>
      <w:r>
        <w:rPr>
          <w:spacing w:val="-2"/>
          <w:sz w:val="24"/>
        </w:rPr>
        <w:t>confidential.</w:t>
      </w:r>
    </w:p>
    <w:p w14:paraId="4D11FA6B" w14:textId="77777777" w:rsidR="00873CE5" w:rsidRDefault="00873CE5" w:rsidP="00873CE5">
      <w:pPr>
        <w:pStyle w:val="BodyText"/>
        <w:spacing w:before="5"/>
      </w:pPr>
    </w:p>
    <w:p w14:paraId="45C0ACFE" w14:textId="77777777" w:rsidR="00873CE5" w:rsidRDefault="00873CE5" w:rsidP="00873CE5">
      <w:pPr>
        <w:pStyle w:val="Heading1"/>
        <w:numPr>
          <w:ilvl w:val="0"/>
          <w:numId w:val="3"/>
        </w:numPr>
        <w:tabs>
          <w:tab w:val="left" w:pos="1180"/>
          <w:tab w:val="left" w:pos="1181"/>
        </w:tabs>
        <w:ind w:left="1178"/>
      </w:pPr>
      <w:r>
        <w:rPr>
          <w:spacing w:val="-2"/>
        </w:rPr>
        <w:t>DEFINITIONS</w:t>
      </w:r>
    </w:p>
    <w:p w14:paraId="0BB9691D" w14:textId="77777777" w:rsidR="00873CE5" w:rsidRDefault="00873CE5" w:rsidP="00873CE5">
      <w:pPr>
        <w:pStyle w:val="BodyText"/>
        <w:spacing w:before="7"/>
        <w:rPr>
          <w:b/>
          <w:sz w:val="23"/>
        </w:rPr>
      </w:pPr>
    </w:p>
    <w:p w14:paraId="63023308" w14:textId="77777777" w:rsidR="00873CE5" w:rsidRDefault="00873CE5" w:rsidP="00873CE5">
      <w:pPr>
        <w:pStyle w:val="ListParagraph"/>
        <w:numPr>
          <w:ilvl w:val="1"/>
          <w:numId w:val="3"/>
        </w:numPr>
        <w:tabs>
          <w:tab w:val="left" w:pos="1900"/>
          <w:tab w:val="left" w:pos="1901"/>
        </w:tabs>
        <w:ind w:right="0" w:hanging="721"/>
        <w:rPr>
          <w:sz w:val="24"/>
        </w:rPr>
      </w:pPr>
      <w:r>
        <w:rPr>
          <w:sz w:val="24"/>
        </w:rPr>
        <w:t>“Public”</w:t>
      </w:r>
      <w:r>
        <w:rPr>
          <w:spacing w:val="-3"/>
          <w:sz w:val="24"/>
        </w:rPr>
        <w:t xml:space="preserve"> </w:t>
      </w:r>
      <w:r>
        <w:rPr>
          <w:sz w:val="24"/>
        </w:rPr>
        <w:t>means</w:t>
      </w:r>
      <w:r>
        <w:rPr>
          <w:spacing w:val="-1"/>
          <w:sz w:val="24"/>
        </w:rPr>
        <w:t xml:space="preserve"> </w:t>
      </w:r>
      <w:r>
        <w:rPr>
          <w:sz w:val="24"/>
        </w:rPr>
        <w:t>that</w:t>
      </w:r>
      <w:r>
        <w:rPr>
          <w:spacing w:val="-2"/>
          <w:sz w:val="24"/>
        </w:rPr>
        <w:t xml:space="preserve"> </w:t>
      </w:r>
      <w:r>
        <w:rPr>
          <w:sz w:val="24"/>
        </w:rPr>
        <w:t>the</w:t>
      </w:r>
      <w:r>
        <w:rPr>
          <w:spacing w:val="-2"/>
          <w:sz w:val="24"/>
        </w:rPr>
        <w:t xml:space="preserve"> </w:t>
      </w:r>
      <w:r>
        <w:rPr>
          <w:sz w:val="24"/>
        </w:rPr>
        <w:t>data</w:t>
      </w:r>
      <w:r>
        <w:rPr>
          <w:spacing w:val="-1"/>
          <w:sz w:val="24"/>
        </w:rPr>
        <w:t xml:space="preserve"> </w:t>
      </w:r>
      <w:r>
        <w:rPr>
          <w:sz w:val="24"/>
        </w:rPr>
        <w:t>is</w:t>
      </w:r>
      <w:r>
        <w:rPr>
          <w:spacing w:val="-2"/>
          <w:sz w:val="24"/>
        </w:rPr>
        <w:t xml:space="preserve"> </w:t>
      </w:r>
      <w:r>
        <w:rPr>
          <w:sz w:val="24"/>
        </w:rPr>
        <w:t>available</w:t>
      </w:r>
      <w:r>
        <w:rPr>
          <w:spacing w:val="-1"/>
          <w:sz w:val="24"/>
        </w:rPr>
        <w:t xml:space="preserve"> </w:t>
      </w:r>
      <w:r>
        <w:rPr>
          <w:sz w:val="24"/>
        </w:rPr>
        <w:t>to</w:t>
      </w:r>
      <w:r>
        <w:rPr>
          <w:spacing w:val="-1"/>
          <w:sz w:val="24"/>
        </w:rPr>
        <w:t xml:space="preserve"> </w:t>
      </w:r>
      <w:r>
        <w:rPr>
          <w:sz w:val="24"/>
        </w:rPr>
        <w:t>anyone</w:t>
      </w:r>
      <w:r>
        <w:rPr>
          <w:spacing w:val="-1"/>
          <w:sz w:val="24"/>
        </w:rPr>
        <w:t xml:space="preserve"> </w:t>
      </w:r>
      <w:r>
        <w:rPr>
          <w:sz w:val="24"/>
        </w:rPr>
        <w:t>who</w:t>
      </w:r>
      <w:r>
        <w:rPr>
          <w:spacing w:val="-2"/>
          <w:sz w:val="24"/>
        </w:rPr>
        <w:t xml:space="preserve"> </w:t>
      </w:r>
      <w:r>
        <w:rPr>
          <w:sz w:val="24"/>
        </w:rPr>
        <w:t>requests</w:t>
      </w:r>
      <w:r>
        <w:rPr>
          <w:spacing w:val="-1"/>
          <w:sz w:val="24"/>
        </w:rPr>
        <w:t xml:space="preserve"> </w:t>
      </w:r>
      <w:r>
        <w:rPr>
          <w:spacing w:val="-5"/>
          <w:sz w:val="24"/>
        </w:rPr>
        <w:t>it.</w:t>
      </w:r>
    </w:p>
    <w:p w14:paraId="666CAE45" w14:textId="77777777" w:rsidR="00873CE5" w:rsidRDefault="00873CE5" w:rsidP="00873CE5">
      <w:pPr>
        <w:pStyle w:val="BodyText"/>
      </w:pPr>
    </w:p>
    <w:p w14:paraId="72666A46" w14:textId="07C5E8A8" w:rsidR="00873CE5" w:rsidRDefault="00873CE5" w:rsidP="00873CE5">
      <w:pPr>
        <w:pStyle w:val="ListParagraph"/>
        <w:numPr>
          <w:ilvl w:val="1"/>
          <w:numId w:val="3"/>
        </w:numPr>
        <w:tabs>
          <w:tab w:val="left" w:pos="1901"/>
        </w:tabs>
        <w:ind w:right="142"/>
        <w:jc w:val="both"/>
        <w:rPr>
          <w:sz w:val="24"/>
        </w:rPr>
      </w:pPr>
      <w:r>
        <w:rPr>
          <w:sz w:val="24"/>
        </w:rPr>
        <w:t xml:space="preserve">“Private” means the data is available to the subject of the data and to school staff who need it to conduct the business of </w:t>
      </w:r>
      <w:r w:rsidR="00CC4E81">
        <w:rPr>
          <w:sz w:val="24"/>
        </w:rPr>
        <w:t>Endazhi-Nitaawiging</w:t>
      </w:r>
      <w:r>
        <w:rPr>
          <w:sz w:val="24"/>
        </w:rPr>
        <w:t>.</w:t>
      </w:r>
    </w:p>
    <w:p w14:paraId="5E07FE22" w14:textId="77777777" w:rsidR="00873CE5" w:rsidRDefault="00873CE5" w:rsidP="00873CE5">
      <w:pPr>
        <w:pStyle w:val="BodyText"/>
      </w:pPr>
    </w:p>
    <w:p w14:paraId="73AD3E2F" w14:textId="77777777" w:rsidR="00873CE5" w:rsidRDefault="00873CE5" w:rsidP="00873CE5">
      <w:pPr>
        <w:pStyle w:val="ListParagraph"/>
        <w:numPr>
          <w:ilvl w:val="1"/>
          <w:numId w:val="3"/>
        </w:numPr>
        <w:tabs>
          <w:tab w:val="left" w:pos="1900"/>
          <w:tab w:val="left" w:pos="1901"/>
        </w:tabs>
        <w:ind w:right="0" w:hanging="721"/>
        <w:rPr>
          <w:sz w:val="24"/>
        </w:rPr>
      </w:pPr>
      <w:r>
        <w:rPr>
          <w:sz w:val="24"/>
        </w:rPr>
        <w:t>“Confidential”</w:t>
      </w:r>
      <w:r>
        <w:rPr>
          <w:spacing w:val="-3"/>
          <w:sz w:val="24"/>
        </w:rPr>
        <w:t xml:space="preserve"> </w:t>
      </w:r>
      <w:r>
        <w:rPr>
          <w:sz w:val="24"/>
        </w:rPr>
        <w:t>means</w:t>
      </w:r>
      <w:r>
        <w:rPr>
          <w:spacing w:val="-1"/>
          <w:sz w:val="24"/>
        </w:rPr>
        <w:t xml:space="preserve"> </w:t>
      </w:r>
      <w:r>
        <w:rPr>
          <w:sz w:val="24"/>
        </w:rPr>
        <w:t>the data</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available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subject.</w:t>
      </w:r>
    </w:p>
    <w:p w14:paraId="58377720" w14:textId="77777777" w:rsidR="00873CE5" w:rsidRDefault="00873CE5" w:rsidP="00873CE5">
      <w:pPr>
        <w:pStyle w:val="BodyText"/>
      </w:pPr>
    </w:p>
    <w:p w14:paraId="62E1EFBF" w14:textId="77777777" w:rsidR="00873CE5" w:rsidRDefault="00873CE5" w:rsidP="00873CE5">
      <w:pPr>
        <w:pStyle w:val="ListParagraph"/>
        <w:numPr>
          <w:ilvl w:val="1"/>
          <w:numId w:val="3"/>
        </w:numPr>
        <w:tabs>
          <w:tab w:val="left" w:pos="1901"/>
        </w:tabs>
        <w:ind w:right="138"/>
        <w:jc w:val="both"/>
        <w:rPr>
          <w:sz w:val="24"/>
        </w:rPr>
      </w:pPr>
      <w:r>
        <w:rPr>
          <w:sz w:val="24"/>
        </w:rPr>
        <w:t>“Parking space leasing data” means the following government data on an application for, or lease of, a parking space:</w:t>
      </w:r>
      <w:r>
        <w:rPr>
          <w:spacing w:val="40"/>
          <w:sz w:val="24"/>
        </w:rPr>
        <w:t xml:space="preserve"> </w:t>
      </w:r>
      <w:r>
        <w:rPr>
          <w:sz w:val="24"/>
        </w:rPr>
        <w:t xml:space="preserve">residence address, home telephone number, beginning and ending work hours, place of employment, location of parking space, and work telephone </w:t>
      </w:r>
      <w:r>
        <w:rPr>
          <w:spacing w:val="-2"/>
          <w:sz w:val="24"/>
        </w:rPr>
        <w:t>number.</w:t>
      </w:r>
    </w:p>
    <w:p w14:paraId="10B76C86" w14:textId="77777777" w:rsidR="00873CE5" w:rsidRDefault="00873CE5" w:rsidP="00873CE5">
      <w:pPr>
        <w:pStyle w:val="BodyText"/>
      </w:pPr>
    </w:p>
    <w:p w14:paraId="04CC1E2A" w14:textId="046487BC" w:rsidR="00873CE5" w:rsidRPr="00CC4E81" w:rsidRDefault="00873CE5" w:rsidP="00CC4E81">
      <w:pPr>
        <w:pStyle w:val="ListParagraph"/>
        <w:numPr>
          <w:ilvl w:val="1"/>
          <w:numId w:val="3"/>
        </w:numPr>
        <w:tabs>
          <w:tab w:val="left" w:pos="1901"/>
        </w:tabs>
        <w:spacing w:before="1"/>
        <w:ind w:right="134"/>
        <w:jc w:val="both"/>
        <w:rPr>
          <w:sz w:val="24"/>
        </w:rPr>
      </w:pPr>
      <w:r>
        <w:rPr>
          <w:sz w:val="24"/>
        </w:rPr>
        <w:t xml:space="preserve">“Personnel data” means government data on individuals maintained because they are or were employees of </w:t>
      </w:r>
      <w:r w:rsidR="00CC4E81">
        <w:rPr>
          <w:sz w:val="24"/>
        </w:rPr>
        <w:t>Endazhi-Nitaawiging</w:t>
      </w:r>
      <w:r>
        <w:rPr>
          <w:sz w:val="24"/>
        </w:rPr>
        <w:t>, applicants for employment, or volunteers or independent contractors for the school, or members of or applicants for an advisory board or commission.</w:t>
      </w:r>
      <w:r>
        <w:rPr>
          <w:spacing w:val="40"/>
          <w:sz w:val="24"/>
        </w:rPr>
        <w:t xml:space="preserve"> </w:t>
      </w:r>
      <w:r>
        <w:rPr>
          <w:sz w:val="24"/>
        </w:rPr>
        <w:t>Personnel data include data submitted to the school by</w:t>
      </w:r>
      <w:r>
        <w:rPr>
          <w:spacing w:val="-8"/>
          <w:sz w:val="24"/>
        </w:rPr>
        <w:t xml:space="preserve"> </w:t>
      </w:r>
      <w:r>
        <w:rPr>
          <w:sz w:val="24"/>
        </w:rPr>
        <w:t>an</w:t>
      </w:r>
      <w:r>
        <w:rPr>
          <w:spacing w:val="-1"/>
          <w:sz w:val="24"/>
        </w:rPr>
        <w:t xml:space="preserve"> </w:t>
      </w:r>
      <w:r>
        <w:rPr>
          <w:sz w:val="24"/>
        </w:rPr>
        <w:t>employee</w:t>
      </w:r>
      <w:r>
        <w:rPr>
          <w:spacing w:val="-2"/>
          <w:sz w:val="24"/>
        </w:rPr>
        <w:t xml:space="preserve"> </w:t>
      </w:r>
      <w:r>
        <w:rPr>
          <w:sz w:val="24"/>
        </w:rPr>
        <w:t>as</w:t>
      </w:r>
      <w:r>
        <w:rPr>
          <w:spacing w:val="-2"/>
          <w:sz w:val="24"/>
        </w:rPr>
        <w:t xml:space="preserve"> </w:t>
      </w:r>
      <w:r>
        <w:rPr>
          <w:sz w:val="24"/>
        </w:rPr>
        <w:t>part</w:t>
      </w:r>
      <w:r>
        <w:rPr>
          <w:spacing w:val="-2"/>
          <w:sz w:val="24"/>
        </w:rPr>
        <w:t xml:space="preserve"> </w:t>
      </w:r>
      <w:r>
        <w:rPr>
          <w:sz w:val="24"/>
        </w:rPr>
        <w:t>of</w:t>
      </w:r>
      <w:r>
        <w:rPr>
          <w:spacing w:val="-3"/>
          <w:sz w:val="24"/>
        </w:rPr>
        <w:t xml:space="preserve"> </w:t>
      </w:r>
      <w:r>
        <w:rPr>
          <w:sz w:val="24"/>
        </w:rPr>
        <w:t>an</w:t>
      </w:r>
      <w:r>
        <w:rPr>
          <w:spacing w:val="-2"/>
          <w:sz w:val="24"/>
        </w:rPr>
        <w:t xml:space="preserve"> </w:t>
      </w:r>
      <w:r>
        <w:rPr>
          <w:sz w:val="24"/>
        </w:rPr>
        <w:t>organized</w:t>
      </w:r>
      <w:r>
        <w:rPr>
          <w:spacing w:val="-2"/>
          <w:sz w:val="24"/>
        </w:rPr>
        <w:t xml:space="preserve"> </w:t>
      </w:r>
      <w:r>
        <w:rPr>
          <w:sz w:val="24"/>
        </w:rPr>
        <w:t>self-evaluation</w:t>
      </w:r>
      <w:r>
        <w:rPr>
          <w:spacing w:val="-2"/>
          <w:sz w:val="24"/>
        </w:rPr>
        <w:t xml:space="preserve"> </w:t>
      </w:r>
      <w:r>
        <w:rPr>
          <w:sz w:val="24"/>
        </w:rPr>
        <w:t>effort</w:t>
      </w:r>
      <w:r>
        <w:rPr>
          <w:spacing w:val="-2"/>
          <w:sz w:val="24"/>
        </w:rPr>
        <w:t xml:space="preserve"> </w:t>
      </w:r>
      <w:r>
        <w:rPr>
          <w:sz w:val="24"/>
        </w:rPr>
        <w:t>by</w:t>
      </w:r>
      <w:r>
        <w:rPr>
          <w:spacing w:val="-7"/>
          <w:sz w:val="24"/>
        </w:rPr>
        <w:t xml:space="preserve"> </w:t>
      </w:r>
      <w:r>
        <w:rPr>
          <w:sz w:val="24"/>
        </w:rPr>
        <w:t>the</w:t>
      </w:r>
      <w:r>
        <w:rPr>
          <w:spacing w:val="-1"/>
          <w:sz w:val="24"/>
        </w:rPr>
        <w:t xml:space="preserve"> </w:t>
      </w:r>
      <w:r>
        <w:rPr>
          <w:sz w:val="24"/>
        </w:rPr>
        <w:t>school</w:t>
      </w:r>
      <w:r>
        <w:rPr>
          <w:spacing w:val="-2"/>
          <w:sz w:val="24"/>
        </w:rPr>
        <w:t xml:space="preserve"> </w:t>
      </w:r>
      <w:r>
        <w:rPr>
          <w:sz w:val="24"/>
        </w:rPr>
        <w:t>to request suggestions from all employees on ways</w:t>
      </w:r>
      <w:r>
        <w:rPr>
          <w:spacing w:val="14"/>
          <w:sz w:val="24"/>
        </w:rPr>
        <w:t xml:space="preserve"> </w:t>
      </w:r>
      <w:r>
        <w:rPr>
          <w:sz w:val="24"/>
        </w:rPr>
        <w:t xml:space="preserve">to cut costs, make the school </w:t>
      </w:r>
      <w:r w:rsidRPr="00CC4E81">
        <w:rPr>
          <w:sz w:val="24"/>
          <w:szCs w:val="24"/>
        </w:rPr>
        <w:t>more</w:t>
      </w:r>
      <w:r w:rsidRPr="00CC4E81">
        <w:rPr>
          <w:spacing w:val="-5"/>
          <w:sz w:val="24"/>
          <w:szCs w:val="24"/>
        </w:rPr>
        <w:t xml:space="preserve"> </w:t>
      </w:r>
      <w:r w:rsidRPr="00CC4E81">
        <w:rPr>
          <w:sz w:val="24"/>
          <w:szCs w:val="24"/>
        </w:rPr>
        <w:t>efficient,</w:t>
      </w:r>
      <w:r w:rsidRPr="00CC4E81">
        <w:rPr>
          <w:spacing w:val="-3"/>
          <w:sz w:val="24"/>
          <w:szCs w:val="24"/>
        </w:rPr>
        <w:t xml:space="preserve"> </w:t>
      </w:r>
      <w:r w:rsidRPr="00CC4E81">
        <w:rPr>
          <w:sz w:val="24"/>
          <w:szCs w:val="24"/>
        </w:rPr>
        <w:t>or</w:t>
      </w:r>
      <w:r w:rsidRPr="00CC4E81">
        <w:rPr>
          <w:spacing w:val="-4"/>
          <w:sz w:val="24"/>
          <w:szCs w:val="24"/>
        </w:rPr>
        <w:t xml:space="preserve"> </w:t>
      </w:r>
      <w:r w:rsidRPr="00CC4E81">
        <w:rPr>
          <w:sz w:val="24"/>
          <w:szCs w:val="24"/>
        </w:rPr>
        <w:t>to</w:t>
      </w:r>
      <w:r w:rsidRPr="00CC4E81">
        <w:rPr>
          <w:spacing w:val="-3"/>
          <w:sz w:val="24"/>
          <w:szCs w:val="24"/>
        </w:rPr>
        <w:t xml:space="preserve"> </w:t>
      </w:r>
      <w:r w:rsidRPr="00CC4E81">
        <w:rPr>
          <w:sz w:val="24"/>
          <w:szCs w:val="24"/>
        </w:rPr>
        <w:t>improve</w:t>
      </w:r>
      <w:r w:rsidRPr="00CC4E81">
        <w:rPr>
          <w:spacing w:val="-4"/>
          <w:sz w:val="24"/>
          <w:szCs w:val="24"/>
        </w:rPr>
        <w:t xml:space="preserve"> </w:t>
      </w:r>
      <w:r w:rsidRPr="00CC4E81">
        <w:rPr>
          <w:sz w:val="24"/>
          <w:szCs w:val="24"/>
        </w:rPr>
        <w:t>school</w:t>
      </w:r>
      <w:r w:rsidRPr="00CC4E81">
        <w:rPr>
          <w:spacing w:val="-3"/>
          <w:sz w:val="24"/>
          <w:szCs w:val="24"/>
        </w:rPr>
        <w:t xml:space="preserve"> </w:t>
      </w:r>
      <w:r w:rsidRPr="00CC4E81">
        <w:rPr>
          <w:sz w:val="24"/>
          <w:szCs w:val="24"/>
        </w:rPr>
        <w:t>operations.</w:t>
      </w:r>
      <w:r w:rsidRPr="00CC4E81">
        <w:rPr>
          <w:spacing w:val="40"/>
          <w:sz w:val="24"/>
          <w:szCs w:val="24"/>
        </w:rPr>
        <w:t xml:space="preserve"> </w:t>
      </w:r>
      <w:r w:rsidRPr="00CC4E81">
        <w:rPr>
          <w:sz w:val="24"/>
          <w:szCs w:val="24"/>
        </w:rPr>
        <w:t>An</w:t>
      </w:r>
      <w:r w:rsidRPr="00CC4E81">
        <w:rPr>
          <w:spacing w:val="-3"/>
          <w:sz w:val="24"/>
          <w:szCs w:val="24"/>
        </w:rPr>
        <w:t xml:space="preserve"> </w:t>
      </w:r>
      <w:r w:rsidRPr="00CC4E81">
        <w:rPr>
          <w:sz w:val="24"/>
          <w:szCs w:val="24"/>
        </w:rPr>
        <w:t>employee</w:t>
      </w:r>
      <w:r w:rsidRPr="00CC4E81">
        <w:rPr>
          <w:spacing w:val="-4"/>
          <w:sz w:val="24"/>
          <w:szCs w:val="24"/>
        </w:rPr>
        <w:t xml:space="preserve"> </w:t>
      </w:r>
      <w:r w:rsidRPr="00CC4E81">
        <w:rPr>
          <w:sz w:val="24"/>
          <w:szCs w:val="24"/>
        </w:rPr>
        <w:t>who</w:t>
      </w:r>
      <w:r w:rsidRPr="00CC4E81">
        <w:rPr>
          <w:spacing w:val="-2"/>
          <w:sz w:val="24"/>
          <w:szCs w:val="24"/>
        </w:rPr>
        <w:t xml:space="preserve"> </w:t>
      </w:r>
      <w:r w:rsidRPr="00CC4E81">
        <w:rPr>
          <w:sz w:val="24"/>
          <w:szCs w:val="24"/>
        </w:rPr>
        <w:t>is</w:t>
      </w:r>
      <w:r w:rsidRPr="00CC4E81">
        <w:rPr>
          <w:spacing w:val="-3"/>
          <w:sz w:val="24"/>
          <w:szCs w:val="24"/>
        </w:rPr>
        <w:t xml:space="preserve"> </w:t>
      </w:r>
      <w:r w:rsidRPr="00CC4E81">
        <w:rPr>
          <w:sz w:val="24"/>
          <w:szCs w:val="24"/>
        </w:rPr>
        <w:t>identified</w:t>
      </w:r>
      <w:r w:rsidRPr="00CC4E81">
        <w:rPr>
          <w:spacing w:val="-3"/>
          <w:sz w:val="24"/>
          <w:szCs w:val="24"/>
        </w:rPr>
        <w:t xml:space="preserve"> </w:t>
      </w:r>
      <w:r w:rsidRPr="00CC4E81">
        <w:rPr>
          <w:sz w:val="24"/>
          <w:szCs w:val="24"/>
        </w:rPr>
        <w:t>in a suggestion shall have access to all data in the suggestion except the identity of the employee making the suggestion.</w:t>
      </w:r>
    </w:p>
    <w:p w14:paraId="25ADE5EF" w14:textId="77777777" w:rsidR="00873CE5" w:rsidRDefault="00873CE5" w:rsidP="00873CE5">
      <w:pPr>
        <w:pStyle w:val="BodyText"/>
      </w:pPr>
    </w:p>
    <w:p w14:paraId="1B5ACFE7" w14:textId="77777777" w:rsidR="00873CE5" w:rsidRDefault="00873CE5" w:rsidP="00873CE5">
      <w:pPr>
        <w:pStyle w:val="ListParagraph"/>
        <w:numPr>
          <w:ilvl w:val="1"/>
          <w:numId w:val="3"/>
        </w:numPr>
        <w:tabs>
          <w:tab w:val="left" w:pos="1901"/>
        </w:tabs>
        <w:ind w:right="140"/>
        <w:jc w:val="both"/>
        <w:rPr>
          <w:sz w:val="24"/>
        </w:rPr>
      </w:pPr>
      <w:r>
        <w:rPr>
          <w:sz w:val="24"/>
        </w:rPr>
        <w:t>“Finalist”</w:t>
      </w:r>
      <w:r>
        <w:rPr>
          <w:spacing w:val="-3"/>
          <w:sz w:val="24"/>
        </w:rPr>
        <w:t xml:space="preserve"> </w:t>
      </w:r>
      <w:r>
        <w:rPr>
          <w:sz w:val="24"/>
        </w:rPr>
        <w:t>means</w:t>
      </w:r>
      <w:r>
        <w:rPr>
          <w:spacing w:val="-2"/>
          <w:sz w:val="24"/>
        </w:rPr>
        <w:t xml:space="preserve"> </w:t>
      </w:r>
      <w:r>
        <w:rPr>
          <w:sz w:val="24"/>
        </w:rPr>
        <w:t>an</w:t>
      </w:r>
      <w:r>
        <w:rPr>
          <w:spacing w:val="-2"/>
          <w:sz w:val="24"/>
        </w:rPr>
        <w:t xml:space="preserve"> </w:t>
      </w:r>
      <w:r>
        <w:rPr>
          <w:sz w:val="24"/>
        </w:rPr>
        <w:t>individual</w:t>
      </w:r>
      <w:r>
        <w:rPr>
          <w:spacing w:val="-2"/>
          <w:sz w:val="24"/>
        </w:rPr>
        <w:t xml:space="preserve"> </w:t>
      </w:r>
      <w:r>
        <w:rPr>
          <w:sz w:val="24"/>
        </w:rPr>
        <w:t>who</w:t>
      </w:r>
      <w:r>
        <w:rPr>
          <w:spacing w:val="-3"/>
          <w:sz w:val="24"/>
        </w:rPr>
        <w:t xml:space="preserve"> </w:t>
      </w:r>
      <w:r>
        <w:rPr>
          <w:sz w:val="24"/>
        </w:rPr>
        <w:t>is</w:t>
      </w:r>
      <w:r>
        <w:rPr>
          <w:spacing w:val="-2"/>
          <w:sz w:val="24"/>
        </w:rPr>
        <w:t xml:space="preserve"> </w:t>
      </w:r>
      <w:r>
        <w:rPr>
          <w:sz w:val="24"/>
        </w:rPr>
        <w:t>selected</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interviewed</w:t>
      </w:r>
      <w:r>
        <w:rPr>
          <w:spacing w:val="-2"/>
          <w:sz w:val="24"/>
        </w:rPr>
        <w:t xml:space="preserve"> </w:t>
      </w:r>
      <w:r>
        <w:rPr>
          <w:sz w:val="24"/>
        </w:rPr>
        <w:t>by</w:t>
      </w:r>
      <w:r>
        <w:rPr>
          <w:spacing w:val="-7"/>
          <w:sz w:val="24"/>
        </w:rPr>
        <w:t xml:space="preserve"> </w:t>
      </w:r>
      <w:r>
        <w:rPr>
          <w:sz w:val="24"/>
        </w:rPr>
        <w:t>the</w:t>
      </w:r>
      <w:r>
        <w:rPr>
          <w:spacing w:val="-1"/>
          <w:sz w:val="24"/>
        </w:rPr>
        <w:t xml:space="preserve"> </w:t>
      </w:r>
      <w:r>
        <w:rPr>
          <w:sz w:val="24"/>
        </w:rPr>
        <w:t>school</w:t>
      </w:r>
      <w:r>
        <w:rPr>
          <w:spacing w:val="-2"/>
          <w:sz w:val="24"/>
        </w:rPr>
        <w:t xml:space="preserve"> </w:t>
      </w:r>
      <w:r>
        <w:rPr>
          <w:sz w:val="24"/>
        </w:rPr>
        <w:t>board</w:t>
      </w:r>
      <w:r>
        <w:rPr>
          <w:spacing w:val="-2"/>
          <w:sz w:val="24"/>
        </w:rPr>
        <w:t xml:space="preserve"> </w:t>
      </w:r>
      <w:r>
        <w:rPr>
          <w:sz w:val="24"/>
        </w:rPr>
        <w:t>for</w:t>
      </w:r>
      <w:r>
        <w:rPr>
          <w:spacing w:val="-2"/>
          <w:sz w:val="24"/>
        </w:rPr>
        <w:t xml:space="preserve"> </w:t>
      </w:r>
      <w:r>
        <w:rPr>
          <w:sz w:val="24"/>
        </w:rPr>
        <w:t xml:space="preserve">a </w:t>
      </w:r>
      <w:r>
        <w:rPr>
          <w:spacing w:val="-2"/>
          <w:sz w:val="24"/>
        </w:rPr>
        <w:lastRenderedPageBreak/>
        <w:t>position.</w:t>
      </w:r>
    </w:p>
    <w:p w14:paraId="05E68EBD" w14:textId="77777777" w:rsidR="00873CE5" w:rsidRDefault="00873CE5" w:rsidP="00873CE5">
      <w:pPr>
        <w:pStyle w:val="BodyText"/>
      </w:pPr>
    </w:p>
    <w:p w14:paraId="78FE9683" w14:textId="60402E7F" w:rsidR="00873CE5" w:rsidRDefault="00873CE5" w:rsidP="00873CE5">
      <w:pPr>
        <w:pStyle w:val="ListParagraph"/>
        <w:numPr>
          <w:ilvl w:val="1"/>
          <w:numId w:val="3"/>
        </w:numPr>
        <w:tabs>
          <w:tab w:val="left" w:pos="1901"/>
        </w:tabs>
        <w:ind w:right="141"/>
        <w:jc w:val="both"/>
        <w:rPr>
          <w:sz w:val="24"/>
        </w:rPr>
      </w:pPr>
      <w:r>
        <w:rPr>
          <w:sz w:val="24"/>
        </w:rPr>
        <w:t xml:space="preserve">“Protected health information” means individually identifiable health information transmitted in electronic form by a school </w:t>
      </w:r>
      <w:r w:rsidR="00CC4E81">
        <w:rPr>
          <w:sz w:val="24"/>
        </w:rPr>
        <w:t xml:space="preserve">staff </w:t>
      </w:r>
      <w:r>
        <w:rPr>
          <w:sz w:val="24"/>
        </w:rPr>
        <w:t>acting as a health care provider. “Protected health information” excludes health information in education records covered by FERPA and employment records held by a</w:t>
      </w:r>
      <w:r w:rsidR="00CC4E81">
        <w:rPr>
          <w:sz w:val="24"/>
        </w:rPr>
        <w:t xml:space="preserve">n Endazhi-Nitaawiging staff </w:t>
      </w:r>
      <w:r>
        <w:rPr>
          <w:sz w:val="24"/>
        </w:rPr>
        <w:t>in its role as employer.</w:t>
      </w:r>
    </w:p>
    <w:p w14:paraId="59E12616" w14:textId="77777777" w:rsidR="00873CE5" w:rsidRDefault="00873CE5" w:rsidP="00873CE5">
      <w:pPr>
        <w:pStyle w:val="BodyText"/>
      </w:pPr>
    </w:p>
    <w:p w14:paraId="2D7EF5A2" w14:textId="77777777" w:rsidR="00873CE5" w:rsidRDefault="00873CE5" w:rsidP="00873CE5">
      <w:pPr>
        <w:pStyle w:val="ListParagraph"/>
        <w:numPr>
          <w:ilvl w:val="1"/>
          <w:numId w:val="3"/>
        </w:numPr>
        <w:tabs>
          <w:tab w:val="left" w:pos="1901"/>
        </w:tabs>
        <w:spacing w:before="1"/>
        <w:jc w:val="both"/>
        <w:rPr>
          <w:sz w:val="24"/>
        </w:rPr>
      </w:pPr>
      <w:r>
        <w:rPr>
          <w:sz w:val="24"/>
        </w:rPr>
        <w:t>“Public officials” means business managers; human resource directors; athletic directors whose duties include at least 50 percent of their time spent in administration, personnel, supervision, and evaluation; chief financial officers; directors; and individuals defined as superintendents and principals.</w:t>
      </w:r>
    </w:p>
    <w:p w14:paraId="7AA200F2" w14:textId="77777777" w:rsidR="00873CE5" w:rsidRDefault="00873CE5" w:rsidP="00873CE5">
      <w:pPr>
        <w:pStyle w:val="BodyText"/>
        <w:spacing w:before="5"/>
      </w:pPr>
    </w:p>
    <w:p w14:paraId="340B2D7D" w14:textId="77777777" w:rsidR="00873CE5" w:rsidRDefault="00873CE5" w:rsidP="00873CE5">
      <w:pPr>
        <w:pStyle w:val="Heading1"/>
        <w:numPr>
          <w:ilvl w:val="0"/>
          <w:numId w:val="3"/>
        </w:numPr>
        <w:tabs>
          <w:tab w:val="left" w:pos="1180"/>
          <w:tab w:val="left" w:pos="1181"/>
        </w:tabs>
        <w:ind w:left="1178"/>
      </w:pPr>
      <w:r>
        <w:t>PUBLIC</w:t>
      </w:r>
      <w:r>
        <w:rPr>
          <w:spacing w:val="-9"/>
        </w:rPr>
        <w:t xml:space="preserve"> </w:t>
      </w:r>
      <w:r>
        <w:t>PERSONNEL</w:t>
      </w:r>
      <w:r>
        <w:rPr>
          <w:spacing w:val="-9"/>
        </w:rPr>
        <w:t xml:space="preserve"> </w:t>
      </w:r>
      <w:r>
        <w:rPr>
          <w:spacing w:val="-4"/>
        </w:rPr>
        <w:t>DATA</w:t>
      </w:r>
    </w:p>
    <w:p w14:paraId="2BDCEBB4" w14:textId="77777777" w:rsidR="00873CE5" w:rsidRDefault="00873CE5" w:rsidP="00873CE5">
      <w:pPr>
        <w:pStyle w:val="BodyText"/>
        <w:spacing w:before="7"/>
        <w:rPr>
          <w:b/>
          <w:sz w:val="23"/>
        </w:rPr>
      </w:pPr>
    </w:p>
    <w:p w14:paraId="554B2351" w14:textId="77777777" w:rsidR="00873CE5" w:rsidRDefault="00873CE5" w:rsidP="00873CE5">
      <w:pPr>
        <w:pStyle w:val="ListParagraph"/>
        <w:numPr>
          <w:ilvl w:val="1"/>
          <w:numId w:val="3"/>
        </w:numPr>
        <w:tabs>
          <w:tab w:val="left" w:pos="1901"/>
        </w:tabs>
        <w:ind w:right="145"/>
        <w:jc w:val="both"/>
        <w:rPr>
          <w:sz w:val="24"/>
        </w:rPr>
      </w:pPr>
      <w:r>
        <w:rPr>
          <w:sz w:val="24"/>
        </w:rPr>
        <w:t>The following information on employees, including volunteers and independent contractors, is public:</w:t>
      </w:r>
    </w:p>
    <w:p w14:paraId="3E96CCD7" w14:textId="77777777" w:rsidR="00873CE5" w:rsidRDefault="00873CE5" w:rsidP="00873CE5">
      <w:pPr>
        <w:pStyle w:val="BodyText"/>
      </w:pPr>
    </w:p>
    <w:p w14:paraId="3A3D3BF5" w14:textId="77777777" w:rsidR="00873CE5" w:rsidRDefault="00873CE5" w:rsidP="00873CE5">
      <w:pPr>
        <w:pStyle w:val="ListParagraph"/>
        <w:numPr>
          <w:ilvl w:val="2"/>
          <w:numId w:val="3"/>
        </w:numPr>
        <w:tabs>
          <w:tab w:val="left" w:pos="2620"/>
          <w:tab w:val="left" w:pos="2621"/>
        </w:tabs>
        <w:ind w:right="0" w:hanging="721"/>
        <w:rPr>
          <w:sz w:val="24"/>
        </w:rPr>
      </w:pPr>
      <w:r>
        <w:rPr>
          <w:spacing w:val="-2"/>
          <w:sz w:val="24"/>
        </w:rPr>
        <w:t>name;</w:t>
      </w:r>
    </w:p>
    <w:p w14:paraId="5A31F667" w14:textId="77777777" w:rsidR="00873CE5" w:rsidRDefault="00873CE5" w:rsidP="00873CE5">
      <w:pPr>
        <w:pStyle w:val="BodyText"/>
      </w:pPr>
    </w:p>
    <w:p w14:paraId="49C6A36F" w14:textId="77777777" w:rsidR="00873CE5" w:rsidRDefault="00873CE5" w:rsidP="00873CE5">
      <w:pPr>
        <w:pStyle w:val="ListParagraph"/>
        <w:numPr>
          <w:ilvl w:val="2"/>
          <w:numId w:val="3"/>
        </w:numPr>
        <w:tabs>
          <w:tab w:val="left" w:pos="2620"/>
          <w:tab w:val="left" w:pos="2621"/>
        </w:tabs>
        <w:ind w:right="134"/>
        <w:rPr>
          <w:sz w:val="24"/>
        </w:rPr>
      </w:pPr>
      <w:r>
        <w:rPr>
          <w:sz w:val="24"/>
        </w:rPr>
        <w:t>employee identification number, which may</w:t>
      </w:r>
      <w:r>
        <w:rPr>
          <w:spacing w:val="-1"/>
          <w:sz w:val="24"/>
        </w:rPr>
        <w:t xml:space="preserve"> </w:t>
      </w:r>
      <w:r>
        <w:rPr>
          <w:sz w:val="24"/>
        </w:rPr>
        <w:t xml:space="preserve">not be the employee’s social security </w:t>
      </w:r>
      <w:r>
        <w:rPr>
          <w:spacing w:val="-2"/>
          <w:sz w:val="24"/>
        </w:rPr>
        <w:t>number;</w:t>
      </w:r>
    </w:p>
    <w:p w14:paraId="6478C73E" w14:textId="77777777" w:rsidR="00873CE5" w:rsidRDefault="00873CE5" w:rsidP="00873CE5">
      <w:pPr>
        <w:pStyle w:val="BodyText"/>
      </w:pPr>
    </w:p>
    <w:p w14:paraId="08808146" w14:textId="77777777" w:rsidR="00873CE5" w:rsidRDefault="00873CE5" w:rsidP="00873CE5">
      <w:pPr>
        <w:pStyle w:val="ListParagraph"/>
        <w:numPr>
          <w:ilvl w:val="2"/>
          <w:numId w:val="3"/>
        </w:numPr>
        <w:tabs>
          <w:tab w:val="left" w:pos="2620"/>
          <w:tab w:val="left" w:pos="2621"/>
        </w:tabs>
        <w:ind w:right="0" w:hanging="721"/>
        <w:rPr>
          <w:sz w:val="24"/>
        </w:rPr>
      </w:pPr>
      <w:r>
        <w:rPr>
          <w:sz w:val="24"/>
        </w:rPr>
        <w:t>actual</w:t>
      </w:r>
      <w:r>
        <w:rPr>
          <w:spacing w:val="-3"/>
          <w:sz w:val="24"/>
        </w:rPr>
        <w:t xml:space="preserve"> </w:t>
      </w:r>
      <w:r>
        <w:rPr>
          <w:sz w:val="24"/>
        </w:rPr>
        <w:t>gross</w:t>
      </w:r>
      <w:r>
        <w:rPr>
          <w:spacing w:val="-4"/>
          <w:sz w:val="24"/>
        </w:rPr>
        <w:t xml:space="preserve"> </w:t>
      </w:r>
      <w:r>
        <w:rPr>
          <w:spacing w:val="-2"/>
          <w:sz w:val="24"/>
        </w:rPr>
        <w:t>salary;</w:t>
      </w:r>
    </w:p>
    <w:p w14:paraId="44EC158C" w14:textId="77777777" w:rsidR="00873CE5" w:rsidRDefault="00873CE5" w:rsidP="00873CE5">
      <w:pPr>
        <w:pStyle w:val="BodyText"/>
      </w:pPr>
    </w:p>
    <w:p w14:paraId="300381C3" w14:textId="77777777" w:rsidR="00873CE5" w:rsidRDefault="00873CE5" w:rsidP="00873CE5">
      <w:pPr>
        <w:pStyle w:val="ListParagraph"/>
        <w:numPr>
          <w:ilvl w:val="2"/>
          <w:numId w:val="3"/>
        </w:numPr>
        <w:tabs>
          <w:tab w:val="left" w:pos="2620"/>
          <w:tab w:val="left" w:pos="2621"/>
        </w:tabs>
        <w:ind w:right="0" w:hanging="721"/>
        <w:rPr>
          <w:sz w:val="24"/>
        </w:rPr>
      </w:pPr>
      <w:r>
        <w:rPr>
          <w:sz w:val="24"/>
        </w:rPr>
        <w:t>salary</w:t>
      </w:r>
      <w:r>
        <w:rPr>
          <w:spacing w:val="-10"/>
          <w:sz w:val="24"/>
        </w:rPr>
        <w:t xml:space="preserve"> </w:t>
      </w:r>
      <w:r>
        <w:rPr>
          <w:spacing w:val="-2"/>
          <w:sz w:val="24"/>
        </w:rPr>
        <w:t>range;</w:t>
      </w:r>
    </w:p>
    <w:p w14:paraId="1195F0E2" w14:textId="77777777" w:rsidR="00873CE5" w:rsidRDefault="00873CE5" w:rsidP="00873CE5">
      <w:pPr>
        <w:pStyle w:val="BodyText"/>
      </w:pPr>
    </w:p>
    <w:p w14:paraId="4046B5D0" w14:textId="77777777" w:rsidR="00873CE5" w:rsidRDefault="00873CE5" w:rsidP="00873CE5">
      <w:pPr>
        <w:pStyle w:val="ListParagraph"/>
        <w:numPr>
          <w:ilvl w:val="2"/>
          <w:numId w:val="3"/>
        </w:numPr>
        <w:tabs>
          <w:tab w:val="left" w:pos="2620"/>
          <w:tab w:val="left" w:pos="2621"/>
        </w:tabs>
        <w:ind w:right="0" w:hanging="721"/>
        <w:rPr>
          <w:sz w:val="24"/>
        </w:rPr>
      </w:pPr>
      <w:r>
        <w:rPr>
          <w:sz w:val="24"/>
        </w:rPr>
        <w:t>terms</w:t>
      </w:r>
      <w:r>
        <w:rPr>
          <w:spacing w:val="-3"/>
          <w:sz w:val="24"/>
        </w:rPr>
        <w:t xml:space="preserve"> </w:t>
      </w:r>
      <w:r>
        <w:rPr>
          <w:sz w:val="24"/>
        </w:rPr>
        <w:t>and</w:t>
      </w:r>
      <w:r>
        <w:rPr>
          <w:spacing w:val="-2"/>
          <w:sz w:val="24"/>
        </w:rPr>
        <w:t xml:space="preserve"> </w:t>
      </w:r>
      <w:r>
        <w:rPr>
          <w:sz w:val="24"/>
        </w:rPr>
        <w:t>conditions</w:t>
      </w:r>
      <w:r>
        <w:rPr>
          <w:spacing w:val="-3"/>
          <w:sz w:val="24"/>
        </w:rPr>
        <w:t xml:space="preserve"> </w:t>
      </w:r>
      <w:r>
        <w:rPr>
          <w:sz w:val="24"/>
        </w:rPr>
        <w:t>of</w:t>
      </w:r>
      <w:r>
        <w:rPr>
          <w:spacing w:val="-2"/>
          <w:sz w:val="24"/>
        </w:rPr>
        <w:t xml:space="preserve"> </w:t>
      </w:r>
      <w:r>
        <w:rPr>
          <w:sz w:val="24"/>
        </w:rPr>
        <w:t>employment</w:t>
      </w:r>
      <w:r>
        <w:rPr>
          <w:spacing w:val="-2"/>
          <w:sz w:val="24"/>
        </w:rPr>
        <w:t xml:space="preserve"> relationship;</w:t>
      </w:r>
    </w:p>
    <w:p w14:paraId="73B9D0BD" w14:textId="77777777" w:rsidR="00873CE5" w:rsidRDefault="00873CE5" w:rsidP="00873CE5">
      <w:pPr>
        <w:pStyle w:val="BodyText"/>
      </w:pPr>
    </w:p>
    <w:p w14:paraId="3A89DD3E" w14:textId="77777777" w:rsidR="00873CE5" w:rsidRDefault="00873CE5" w:rsidP="00873CE5">
      <w:pPr>
        <w:pStyle w:val="ListParagraph"/>
        <w:numPr>
          <w:ilvl w:val="2"/>
          <w:numId w:val="3"/>
        </w:numPr>
        <w:tabs>
          <w:tab w:val="left" w:pos="2620"/>
          <w:tab w:val="left" w:pos="2621"/>
        </w:tabs>
        <w:spacing w:before="1"/>
        <w:ind w:right="0" w:hanging="721"/>
        <w:rPr>
          <w:sz w:val="24"/>
        </w:rPr>
      </w:pPr>
      <w:r>
        <w:rPr>
          <w:sz w:val="24"/>
        </w:rPr>
        <w:t>contract</w:t>
      </w:r>
      <w:r>
        <w:rPr>
          <w:spacing w:val="-4"/>
          <w:sz w:val="24"/>
        </w:rPr>
        <w:t xml:space="preserve"> </w:t>
      </w:r>
      <w:r>
        <w:rPr>
          <w:spacing w:val="-2"/>
          <w:sz w:val="24"/>
        </w:rPr>
        <w:t>fees;</w:t>
      </w:r>
    </w:p>
    <w:p w14:paraId="55F973A8" w14:textId="77777777" w:rsidR="00873CE5" w:rsidRDefault="00873CE5" w:rsidP="00873CE5">
      <w:pPr>
        <w:pStyle w:val="BodyText"/>
        <w:spacing w:before="11"/>
        <w:rPr>
          <w:sz w:val="23"/>
        </w:rPr>
      </w:pPr>
    </w:p>
    <w:p w14:paraId="5DD6CF98" w14:textId="77777777" w:rsidR="00873CE5" w:rsidRDefault="00873CE5" w:rsidP="00873CE5">
      <w:pPr>
        <w:pStyle w:val="ListParagraph"/>
        <w:numPr>
          <w:ilvl w:val="2"/>
          <w:numId w:val="3"/>
        </w:numPr>
        <w:tabs>
          <w:tab w:val="left" w:pos="2620"/>
          <w:tab w:val="left" w:pos="2621"/>
        </w:tabs>
        <w:ind w:right="0" w:hanging="721"/>
        <w:rPr>
          <w:sz w:val="24"/>
        </w:rPr>
      </w:pPr>
      <w:r>
        <w:rPr>
          <w:sz w:val="24"/>
        </w:rPr>
        <w:t>actual</w:t>
      </w:r>
      <w:r>
        <w:rPr>
          <w:spacing w:val="-3"/>
          <w:sz w:val="24"/>
        </w:rPr>
        <w:t xml:space="preserve"> </w:t>
      </w:r>
      <w:r>
        <w:rPr>
          <w:sz w:val="24"/>
        </w:rPr>
        <w:t>gross</w:t>
      </w:r>
      <w:r>
        <w:rPr>
          <w:spacing w:val="-4"/>
          <w:sz w:val="24"/>
        </w:rPr>
        <w:t xml:space="preserve"> </w:t>
      </w:r>
      <w:r>
        <w:rPr>
          <w:spacing w:val="-2"/>
          <w:sz w:val="24"/>
        </w:rPr>
        <w:t>pension;</w:t>
      </w:r>
    </w:p>
    <w:p w14:paraId="14E6D2B6" w14:textId="77777777" w:rsidR="00873CE5" w:rsidRDefault="00873CE5" w:rsidP="00873CE5">
      <w:pPr>
        <w:pStyle w:val="BodyText"/>
        <w:spacing w:before="1"/>
      </w:pPr>
    </w:p>
    <w:p w14:paraId="762E5772" w14:textId="77777777" w:rsidR="00873CE5" w:rsidRDefault="00873CE5" w:rsidP="00873CE5">
      <w:pPr>
        <w:pStyle w:val="ListParagraph"/>
        <w:numPr>
          <w:ilvl w:val="2"/>
          <w:numId w:val="3"/>
        </w:numPr>
        <w:tabs>
          <w:tab w:val="left" w:pos="2620"/>
          <w:tab w:val="left" w:pos="2621"/>
        </w:tabs>
        <w:ind w:right="0" w:hanging="721"/>
        <w:rPr>
          <w:sz w:val="24"/>
        </w:rPr>
      </w:pPr>
      <w:r>
        <w:rPr>
          <w:sz w:val="24"/>
        </w:rPr>
        <w:t>the</w:t>
      </w:r>
      <w:r>
        <w:rPr>
          <w:spacing w:val="-3"/>
          <w:sz w:val="24"/>
        </w:rPr>
        <w:t xml:space="preserve"> </w:t>
      </w:r>
      <w:r>
        <w:rPr>
          <w:sz w:val="24"/>
        </w:rPr>
        <w:t>value</w:t>
      </w:r>
      <w:r>
        <w:rPr>
          <w:spacing w:val="-1"/>
          <w:sz w:val="24"/>
        </w:rPr>
        <w:t xml:space="preserve"> </w:t>
      </w:r>
      <w:r>
        <w:rPr>
          <w:sz w:val="24"/>
        </w:rPr>
        <w:t>and nature</w:t>
      </w:r>
      <w:r>
        <w:rPr>
          <w:spacing w:val="-3"/>
          <w:sz w:val="24"/>
        </w:rPr>
        <w:t xml:space="preserve"> </w:t>
      </w:r>
      <w:r>
        <w:rPr>
          <w:sz w:val="24"/>
        </w:rPr>
        <w:t>of</w:t>
      </w:r>
      <w:r>
        <w:rPr>
          <w:spacing w:val="1"/>
          <w:sz w:val="24"/>
        </w:rPr>
        <w:t xml:space="preserve"> </w:t>
      </w:r>
      <w:r>
        <w:rPr>
          <w:sz w:val="24"/>
        </w:rPr>
        <w:t>employer-paid</w:t>
      </w:r>
      <w:r>
        <w:rPr>
          <w:spacing w:val="-1"/>
          <w:sz w:val="24"/>
        </w:rPr>
        <w:t xml:space="preserve"> </w:t>
      </w:r>
      <w:r>
        <w:rPr>
          <w:sz w:val="24"/>
        </w:rPr>
        <w:t>fringe</w:t>
      </w:r>
      <w:r>
        <w:rPr>
          <w:spacing w:val="-1"/>
          <w:sz w:val="24"/>
        </w:rPr>
        <w:t xml:space="preserve"> </w:t>
      </w:r>
      <w:r>
        <w:rPr>
          <w:spacing w:val="-2"/>
          <w:sz w:val="24"/>
        </w:rPr>
        <w:t>benefits;</w:t>
      </w:r>
    </w:p>
    <w:p w14:paraId="6ADDAD9E" w14:textId="77777777" w:rsidR="00873CE5" w:rsidRDefault="00873CE5" w:rsidP="00873CE5">
      <w:pPr>
        <w:pStyle w:val="BodyText"/>
      </w:pPr>
    </w:p>
    <w:p w14:paraId="555A7451" w14:textId="77777777" w:rsidR="00873CE5" w:rsidRDefault="00873CE5" w:rsidP="00873CE5">
      <w:pPr>
        <w:pStyle w:val="ListParagraph"/>
        <w:numPr>
          <w:ilvl w:val="2"/>
          <w:numId w:val="3"/>
        </w:numPr>
        <w:tabs>
          <w:tab w:val="left" w:pos="2620"/>
          <w:tab w:val="left" w:pos="2621"/>
        </w:tabs>
        <w:ind w:right="140"/>
        <w:rPr>
          <w:sz w:val="24"/>
        </w:rPr>
      </w:pPr>
      <w:r>
        <w:rPr>
          <w:sz w:val="24"/>
        </w:rPr>
        <w:t>the</w:t>
      </w:r>
      <w:r>
        <w:rPr>
          <w:spacing w:val="40"/>
          <w:sz w:val="24"/>
        </w:rPr>
        <w:t xml:space="preserve"> </w:t>
      </w:r>
      <w:r>
        <w:rPr>
          <w:sz w:val="24"/>
        </w:rPr>
        <w:t>basis</w:t>
      </w:r>
      <w:r>
        <w:rPr>
          <w:spacing w:val="40"/>
          <w:sz w:val="24"/>
        </w:rPr>
        <w:t xml:space="preserve"> </w:t>
      </w:r>
      <w:r>
        <w:rPr>
          <w:sz w:val="24"/>
        </w:rPr>
        <w:t>for</w:t>
      </w:r>
      <w:r>
        <w:rPr>
          <w:spacing w:val="40"/>
          <w:sz w:val="24"/>
        </w:rPr>
        <w:t xml:space="preserve"> </w:t>
      </w:r>
      <w:r>
        <w:rPr>
          <w:sz w:val="24"/>
        </w:rPr>
        <w:t>and</w:t>
      </w:r>
      <w:r>
        <w:rPr>
          <w:spacing w:val="40"/>
          <w:sz w:val="24"/>
        </w:rPr>
        <w:t xml:space="preserve"> </w:t>
      </w:r>
      <w:r>
        <w:rPr>
          <w:sz w:val="24"/>
        </w:rPr>
        <w:t>the</w:t>
      </w:r>
      <w:r>
        <w:rPr>
          <w:spacing w:val="40"/>
          <w:sz w:val="24"/>
        </w:rPr>
        <w:t xml:space="preserve"> </w:t>
      </w:r>
      <w:r>
        <w:rPr>
          <w:sz w:val="24"/>
        </w:rPr>
        <w:t>amount</w:t>
      </w:r>
      <w:r>
        <w:rPr>
          <w:spacing w:val="40"/>
          <w:sz w:val="24"/>
        </w:rPr>
        <w:t xml:space="preserve"> </w:t>
      </w:r>
      <w:r>
        <w:rPr>
          <w:sz w:val="24"/>
        </w:rPr>
        <w:t>of</w:t>
      </w:r>
      <w:r>
        <w:rPr>
          <w:spacing w:val="40"/>
          <w:sz w:val="24"/>
        </w:rPr>
        <w:t xml:space="preserve"> </w:t>
      </w:r>
      <w:r>
        <w:rPr>
          <w:sz w:val="24"/>
        </w:rPr>
        <w:t>any</w:t>
      </w:r>
      <w:r>
        <w:rPr>
          <w:spacing w:val="40"/>
          <w:sz w:val="24"/>
        </w:rPr>
        <w:t xml:space="preserve"> </w:t>
      </w:r>
      <w:r>
        <w:rPr>
          <w:sz w:val="24"/>
        </w:rPr>
        <w:t>added</w:t>
      </w:r>
      <w:r>
        <w:rPr>
          <w:spacing w:val="40"/>
          <w:sz w:val="24"/>
        </w:rPr>
        <w:t xml:space="preserve"> </w:t>
      </w:r>
      <w:r>
        <w:rPr>
          <w:sz w:val="24"/>
        </w:rPr>
        <w:t>remuneration,</w:t>
      </w:r>
      <w:r>
        <w:rPr>
          <w:spacing w:val="40"/>
          <w:sz w:val="24"/>
        </w:rPr>
        <w:t xml:space="preserve"> </w:t>
      </w:r>
      <w:r>
        <w:rPr>
          <w:sz w:val="24"/>
        </w:rPr>
        <w:t>including</w:t>
      </w:r>
      <w:r>
        <w:rPr>
          <w:spacing w:val="40"/>
          <w:sz w:val="24"/>
        </w:rPr>
        <w:t xml:space="preserve"> </w:t>
      </w:r>
      <w:r>
        <w:rPr>
          <w:sz w:val="24"/>
        </w:rPr>
        <w:t>expense</w:t>
      </w:r>
      <w:r>
        <w:rPr>
          <w:spacing w:val="40"/>
          <w:sz w:val="24"/>
        </w:rPr>
        <w:t xml:space="preserve"> </w:t>
      </w:r>
      <w:r>
        <w:rPr>
          <w:sz w:val="24"/>
        </w:rPr>
        <w:t>reimbursement, in addition to salary;</w:t>
      </w:r>
    </w:p>
    <w:p w14:paraId="0A2D3340" w14:textId="77777777" w:rsidR="00873CE5" w:rsidRDefault="00873CE5" w:rsidP="00873CE5">
      <w:pPr>
        <w:pStyle w:val="BodyText"/>
        <w:spacing w:before="9"/>
        <w:rPr>
          <w:sz w:val="23"/>
        </w:rPr>
      </w:pPr>
    </w:p>
    <w:p w14:paraId="0313E057" w14:textId="77777777" w:rsidR="00873CE5" w:rsidRDefault="00873CE5" w:rsidP="00873CE5">
      <w:pPr>
        <w:pStyle w:val="ListParagraph"/>
        <w:numPr>
          <w:ilvl w:val="2"/>
          <w:numId w:val="3"/>
        </w:numPr>
        <w:tabs>
          <w:tab w:val="left" w:pos="2620"/>
          <w:tab w:val="left" w:pos="2621"/>
        </w:tabs>
        <w:ind w:right="0" w:hanging="721"/>
        <w:rPr>
          <w:sz w:val="24"/>
        </w:rPr>
      </w:pPr>
      <w:r>
        <w:rPr>
          <w:sz w:val="24"/>
        </w:rPr>
        <w:t xml:space="preserve">job </w:t>
      </w:r>
      <w:r>
        <w:rPr>
          <w:spacing w:val="-2"/>
          <w:sz w:val="24"/>
        </w:rPr>
        <w:t>title;</w:t>
      </w:r>
    </w:p>
    <w:p w14:paraId="2C922506" w14:textId="77777777" w:rsidR="00873CE5" w:rsidRDefault="00873CE5" w:rsidP="00873CE5">
      <w:pPr>
        <w:pStyle w:val="BodyText"/>
      </w:pPr>
    </w:p>
    <w:p w14:paraId="7DA33297" w14:textId="5975DC6F" w:rsidR="00873CE5" w:rsidRPr="00873CE5" w:rsidRDefault="00873CE5" w:rsidP="00873CE5">
      <w:pPr>
        <w:pStyle w:val="ListParagraph"/>
        <w:numPr>
          <w:ilvl w:val="2"/>
          <w:numId w:val="3"/>
        </w:numPr>
        <w:tabs>
          <w:tab w:val="left" w:pos="2620"/>
          <w:tab w:val="left" w:pos="2621"/>
        </w:tabs>
        <w:ind w:right="0" w:hanging="721"/>
        <w:rPr>
          <w:sz w:val="24"/>
        </w:rPr>
      </w:pPr>
      <w:r>
        <w:rPr>
          <w:sz w:val="24"/>
        </w:rPr>
        <w:t>bargaining</w:t>
      </w:r>
      <w:r>
        <w:rPr>
          <w:spacing w:val="-5"/>
          <w:sz w:val="24"/>
        </w:rPr>
        <w:t xml:space="preserve"> </w:t>
      </w:r>
      <w:r>
        <w:rPr>
          <w:spacing w:val="-2"/>
          <w:sz w:val="24"/>
        </w:rPr>
        <w:t>unit;</w:t>
      </w:r>
    </w:p>
    <w:p w14:paraId="3E9651D9" w14:textId="77777777" w:rsidR="00873CE5" w:rsidRPr="00873CE5" w:rsidRDefault="00873CE5" w:rsidP="00873CE5">
      <w:pPr>
        <w:pStyle w:val="ListParagraph"/>
        <w:rPr>
          <w:sz w:val="24"/>
        </w:rPr>
      </w:pPr>
    </w:p>
    <w:p w14:paraId="41DAA11F" w14:textId="77777777" w:rsidR="00873CE5" w:rsidRDefault="00873CE5" w:rsidP="00873CE5">
      <w:pPr>
        <w:pStyle w:val="ListParagraph"/>
        <w:numPr>
          <w:ilvl w:val="2"/>
          <w:numId w:val="3"/>
        </w:numPr>
        <w:tabs>
          <w:tab w:val="left" w:pos="2620"/>
          <w:tab w:val="left" w:pos="2621"/>
        </w:tabs>
        <w:spacing w:before="63"/>
        <w:ind w:right="0" w:hanging="721"/>
        <w:rPr>
          <w:sz w:val="24"/>
        </w:rPr>
      </w:pPr>
      <w:r>
        <w:rPr>
          <w:sz w:val="24"/>
        </w:rPr>
        <w:t xml:space="preserve">job </w:t>
      </w:r>
      <w:r>
        <w:rPr>
          <w:spacing w:val="-2"/>
          <w:sz w:val="24"/>
        </w:rPr>
        <w:t>description;</w:t>
      </w:r>
    </w:p>
    <w:p w14:paraId="7B63F73A" w14:textId="77777777" w:rsidR="00873CE5" w:rsidRDefault="00873CE5" w:rsidP="00873CE5">
      <w:pPr>
        <w:pStyle w:val="BodyText"/>
      </w:pPr>
    </w:p>
    <w:p w14:paraId="45106B86" w14:textId="77777777" w:rsidR="00873CE5" w:rsidRDefault="00873CE5" w:rsidP="00873CE5">
      <w:pPr>
        <w:pStyle w:val="ListParagraph"/>
        <w:numPr>
          <w:ilvl w:val="2"/>
          <w:numId w:val="3"/>
        </w:numPr>
        <w:tabs>
          <w:tab w:val="left" w:pos="2620"/>
          <w:tab w:val="left" w:pos="2621"/>
        </w:tabs>
        <w:ind w:right="0" w:hanging="721"/>
        <w:rPr>
          <w:sz w:val="24"/>
        </w:rPr>
      </w:pPr>
      <w:r>
        <w:rPr>
          <w:sz w:val="24"/>
        </w:rPr>
        <w:t>education</w:t>
      </w:r>
      <w:r>
        <w:rPr>
          <w:spacing w:val="-2"/>
          <w:sz w:val="24"/>
        </w:rPr>
        <w:t xml:space="preserve"> </w:t>
      </w:r>
      <w:r>
        <w:rPr>
          <w:sz w:val="24"/>
        </w:rPr>
        <w:t>and</w:t>
      </w:r>
      <w:r>
        <w:rPr>
          <w:spacing w:val="-1"/>
          <w:sz w:val="24"/>
        </w:rPr>
        <w:t xml:space="preserve"> </w:t>
      </w:r>
      <w:r>
        <w:rPr>
          <w:sz w:val="24"/>
        </w:rPr>
        <w:t>training</w:t>
      </w:r>
      <w:r>
        <w:rPr>
          <w:spacing w:val="-4"/>
          <w:sz w:val="24"/>
        </w:rPr>
        <w:t xml:space="preserve"> </w:t>
      </w:r>
      <w:r>
        <w:rPr>
          <w:spacing w:val="-2"/>
          <w:sz w:val="24"/>
        </w:rPr>
        <w:t>background;</w:t>
      </w:r>
    </w:p>
    <w:p w14:paraId="21F9CC79" w14:textId="77777777" w:rsidR="00873CE5" w:rsidRDefault="00873CE5" w:rsidP="00873CE5">
      <w:pPr>
        <w:pStyle w:val="BodyText"/>
      </w:pPr>
    </w:p>
    <w:p w14:paraId="0725FACD" w14:textId="77777777" w:rsidR="00873CE5" w:rsidRDefault="00873CE5" w:rsidP="00873CE5">
      <w:pPr>
        <w:pStyle w:val="ListParagraph"/>
        <w:numPr>
          <w:ilvl w:val="2"/>
          <w:numId w:val="3"/>
        </w:numPr>
        <w:tabs>
          <w:tab w:val="left" w:pos="2620"/>
          <w:tab w:val="left" w:pos="2621"/>
        </w:tabs>
        <w:ind w:right="0" w:hanging="721"/>
        <w:rPr>
          <w:sz w:val="24"/>
        </w:rPr>
      </w:pPr>
      <w:r>
        <w:rPr>
          <w:sz w:val="24"/>
        </w:rPr>
        <w:t>previous</w:t>
      </w:r>
      <w:r>
        <w:rPr>
          <w:spacing w:val="-4"/>
          <w:sz w:val="24"/>
        </w:rPr>
        <w:t xml:space="preserve"> </w:t>
      </w:r>
      <w:r>
        <w:rPr>
          <w:sz w:val="24"/>
        </w:rPr>
        <w:t>work</w:t>
      </w:r>
      <w:r>
        <w:rPr>
          <w:spacing w:val="-4"/>
          <w:sz w:val="24"/>
        </w:rPr>
        <w:t xml:space="preserve"> </w:t>
      </w:r>
      <w:r>
        <w:rPr>
          <w:spacing w:val="-2"/>
          <w:sz w:val="24"/>
        </w:rPr>
        <w:t>experience;</w:t>
      </w:r>
    </w:p>
    <w:p w14:paraId="571350D4" w14:textId="77777777" w:rsidR="00873CE5" w:rsidRDefault="00873CE5" w:rsidP="00873CE5">
      <w:pPr>
        <w:pStyle w:val="BodyText"/>
      </w:pPr>
    </w:p>
    <w:p w14:paraId="1B10C45D" w14:textId="77777777" w:rsidR="00873CE5" w:rsidRDefault="00873CE5" w:rsidP="00873CE5">
      <w:pPr>
        <w:pStyle w:val="ListParagraph"/>
        <w:numPr>
          <w:ilvl w:val="2"/>
          <w:numId w:val="3"/>
        </w:numPr>
        <w:tabs>
          <w:tab w:val="left" w:pos="2620"/>
          <w:tab w:val="left" w:pos="2621"/>
        </w:tabs>
        <w:ind w:right="0" w:hanging="721"/>
        <w:rPr>
          <w:sz w:val="24"/>
        </w:rPr>
      </w:pPr>
      <w:r>
        <w:rPr>
          <w:sz w:val="24"/>
        </w:rPr>
        <w:t>date</w:t>
      </w:r>
      <w:r>
        <w:rPr>
          <w:spacing w:val="-1"/>
          <w:sz w:val="24"/>
        </w:rPr>
        <w:t xml:space="preserve"> </w:t>
      </w:r>
      <w:r>
        <w:rPr>
          <w:sz w:val="24"/>
        </w:rPr>
        <w:t>of</w:t>
      </w:r>
      <w:r>
        <w:rPr>
          <w:spacing w:val="-3"/>
          <w:sz w:val="24"/>
        </w:rPr>
        <w:t xml:space="preserve"> </w:t>
      </w:r>
      <w:r>
        <w:rPr>
          <w:sz w:val="24"/>
        </w:rPr>
        <w:t>first</w:t>
      </w:r>
      <w:r>
        <w:rPr>
          <w:spacing w:val="-1"/>
          <w:sz w:val="24"/>
        </w:rPr>
        <w:t xml:space="preserve"> </w:t>
      </w:r>
      <w:r>
        <w:rPr>
          <w:sz w:val="24"/>
        </w:rPr>
        <w:t>and</w:t>
      </w:r>
      <w:r>
        <w:rPr>
          <w:spacing w:val="-1"/>
          <w:sz w:val="24"/>
        </w:rPr>
        <w:t xml:space="preserve"> </w:t>
      </w:r>
      <w:r>
        <w:rPr>
          <w:sz w:val="24"/>
        </w:rPr>
        <w:t>last</w:t>
      </w:r>
      <w:r>
        <w:rPr>
          <w:spacing w:val="-1"/>
          <w:sz w:val="24"/>
        </w:rPr>
        <w:t xml:space="preserve"> </w:t>
      </w:r>
      <w:r>
        <w:rPr>
          <w:spacing w:val="-2"/>
          <w:sz w:val="24"/>
        </w:rPr>
        <w:t>employment;</w:t>
      </w:r>
    </w:p>
    <w:p w14:paraId="6D49D41D" w14:textId="77777777" w:rsidR="00873CE5" w:rsidRDefault="00873CE5" w:rsidP="00873CE5">
      <w:pPr>
        <w:pStyle w:val="BodyText"/>
      </w:pPr>
    </w:p>
    <w:p w14:paraId="445B3C72" w14:textId="77777777" w:rsidR="00873CE5" w:rsidRDefault="00873CE5" w:rsidP="00873CE5">
      <w:pPr>
        <w:pStyle w:val="ListParagraph"/>
        <w:numPr>
          <w:ilvl w:val="2"/>
          <w:numId w:val="3"/>
        </w:numPr>
        <w:tabs>
          <w:tab w:val="left" w:pos="2621"/>
        </w:tabs>
        <w:ind w:right="143"/>
        <w:jc w:val="both"/>
        <w:rPr>
          <w:sz w:val="24"/>
        </w:rPr>
      </w:pPr>
      <w:r>
        <w:rPr>
          <w:sz w:val="24"/>
        </w:rPr>
        <w:t>the existence and status of any complaints or charges against the employee, regardless of whether the complaint or charge resulted in a disciplinary action;</w:t>
      </w:r>
    </w:p>
    <w:p w14:paraId="7B2AA811" w14:textId="77777777" w:rsidR="00873CE5" w:rsidRDefault="00873CE5" w:rsidP="00873CE5">
      <w:pPr>
        <w:pStyle w:val="BodyText"/>
      </w:pPr>
    </w:p>
    <w:p w14:paraId="2E7E9F65" w14:textId="7BC18DE5" w:rsidR="00873CE5" w:rsidRDefault="00873CE5" w:rsidP="00873CE5">
      <w:pPr>
        <w:pStyle w:val="ListParagraph"/>
        <w:numPr>
          <w:ilvl w:val="2"/>
          <w:numId w:val="3"/>
        </w:numPr>
        <w:tabs>
          <w:tab w:val="left" w:pos="2621"/>
        </w:tabs>
        <w:ind w:right="137"/>
        <w:jc w:val="both"/>
        <w:rPr>
          <w:sz w:val="24"/>
        </w:rPr>
      </w:pPr>
      <w:r>
        <w:rPr>
          <w:sz w:val="24"/>
        </w:rPr>
        <w:t>the final disposition of any disciplinary action, as defined in Minn. Stat. § 13.43, Subd. 2(b), together with the specific reasons for the action and data documenting the basis of the action, excluding data that would identify confidential sources who are employees of the school;</w:t>
      </w:r>
    </w:p>
    <w:p w14:paraId="4AB5AC0C" w14:textId="77777777" w:rsidR="00873CE5" w:rsidRDefault="00873CE5" w:rsidP="00873CE5">
      <w:pPr>
        <w:pStyle w:val="BodyText"/>
        <w:spacing w:before="1"/>
      </w:pPr>
    </w:p>
    <w:p w14:paraId="369637B4" w14:textId="77777777" w:rsidR="00873CE5" w:rsidRDefault="00873CE5" w:rsidP="00873CE5">
      <w:pPr>
        <w:pStyle w:val="ListParagraph"/>
        <w:numPr>
          <w:ilvl w:val="2"/>
          <w:numId w:val="3"/>
        </w:numPr>
        <w:tabs>
          <w:tab w:val="left" w:pos="2621"/>
        </w:tabs>
        <w:ind w:right="139"/>
        <w:jc w:val="both"/>
        <w:rPr>
          <w:sz w:val="24"/>
        </w:rPr>
      </w:pPr>
      <w:r>
        <w:rPr>
          <w:sz w:val="24"/>
        </w:rPr>
        <w:t>the complete terms of any agreement settling any dispute arising out of the employment relationship, including superintendent buyout agreements, except</w:t>
      </w:r>
      <w:r>
        <w:rPr>
          <w:spacing w:val="40"/>
          <w:sz w:val="24"/>
        </w:rPr>
        <w:t xml:space="preserve"> </w:t>
      </w:r>
      <w:r>
        <w:rPr>
          <w:sz w:val="24"/>
        </w:rPr>
        <w:t>that the agreement must include specific reasons for the agreement if it involves the payment of more than $10,000 of public money, and such agreement may not have the purpose or effect of limiting access to or disclosure of personnel data or limiting the discussion of information or opinions related to personnel data;</w:t>
      </w:r>
    </w:p>
    <w:p w14:paraId="3BE3CB15" w14:textId="77777777" w:rsidR="00873CE5" w:rsidRDefault="00873CE5" w:rsidP="00873CE5">
      <w:pPr>
        <w:pStyle w:val="BodyText"/>
      </w:pPr>
    </w:p>
    <w:p w14:paraId="2CF2C48A" w14:textId="77777777" w:rsidR="00873CE5" w:rsidRDefault="00873CE5" w:rsidP="00873CE5">
      <w:pPr>
        <w:pStyle w:val="ListParagraph"/>
        <w:numPr>
          <w:ilvl w:val="2"/>
          <w:numId w:val="3"/>
        </w:numPr>
        <w:tabs>
          <w:tab w:val="left" w:pos="2620"/>
          <w:tab w:val="left" w:pos="2621"/>
        </w:tabs>
        <w:ind w:right="0" w:hanging="721"/>
        <w:rPr>
          <w:sz w:val="24"/>
        </w:rPr>
      </w:pPr>
      <w:r>
        <w:rPr>
          <w:sz w:val="24"/>
        </w:rPr>
        <w:t>work</w:t>
      </w:r>
      <w:r>
        <w:rPr>
          <w:spacing w:val="-6"/>
          <w:sz w:val="24"/>
        </w:rPr>
        <w:t xml:space="preserve"> </w:t>
      </w:r>
      <w:r>
        <w:rPr>
          <w:spacing w:val="-2"/>
          <w:sz w:val="24"/>
        </w:rPr>
        <w:t>location;</w:t>
      </w:r>
    </w:p>
    <w:p w14:paraId="786AA8C9" w14:textId="77777777" w:rsidR="00873CE5" w:rsidRDefault="00873CE5" w:rsidP="00873CE5">
      <w:pPr>
        <w:pStyle w:val="BodyText"/>
        <w:spacing w:before="1"/>
      </w:pPr>
    </w:p>
    <w:p w14:paraId="2EDA323D" w14:textId="77777777" w:rsidR="00873CE5" w:rsidRDefault="00873CE5" w:rsidP="00873CE5">
      <w:pPr>
        <w:pStyle w:val="ListParagraph"/>
        <w:numPr>
          <w:ilvl w:val="2"/>
          <w:numId w:val="3"/>
        </w:numPr>
        <w:tabs>
          <w:tab w:val="left" w:pos="2620"/>
          <w:tab w:val="left" w:pos="2621"/>
        </w:tabs>
        <w:ind w:right="0" w:hanging="721"/>
        <w:rPr>
          <w:sz w:val="24"/>
        </w:rPr>
      </w:pPr>
      <w:r>
        <w:rPr>
          <w:sz w:val="24"/>
        </w:rPr>
        <w:t>work</w:t>
      </w:r>
      <w:r>
        <w:rPr>
          <w:spacing w:val="-4"/>
          <w:sz w:val="24"/>
        </w:rPr>
        <w:t xml:space="preserve"> </w:t>
      </w:r>
      <w:r>
        <w:rPr>
          <w:sz w:val="24"/>
        </w:rPr>
        <w:t>telephone</w:t>
      </w:r>
      <w:r>
        <w:rPr>
          <w:spacing w:val="-4"/>
          <w:sz w:val="24"/>
        </w:rPr>
        <w:t xml:space="preserve"> </w:t>
      </w:r>
      <w:r>
        <w:rPr>
          <w:spacing w:val="-2"/>
          <w:sz w:val="24"/>
        </w:rPr>
        <w:t>number;</w:t>
      </w:r>
    </w:p>
    <w:p w14:paraId="03C61486" w14:textId="77777777" w:rsidR="00873CE5" w:rsidRDefault="00873CE5" w:rsidP="00873CE5">
      <w:pPr>
        <w:pStyle w:val="BodyText"/>
      </w:pPr>
    </w:p>
    <w:p w14:paraId="610DFB4B" w14:textId="77777777" w:rsidR="00873CE5" w:rsidRDefault="00873CE5" w:rsidP="00873CE5">
      <w:pPr>
        <w:pStyle w:val="ListParagraph"/>
        <w:numPr>
          <w:ilvl w:val="2"/>
          <w:numId w:val="3"/>
        </w:numPr>
        <w:tabs>
          <w:tab w:val="left" w:pos="2620"/>
          <w:tab w:val="left" w:pos="2621"/>
        </w:tabs>
        <w:ind w:right="0" w:hanging="721"/>
        <w:rPr>
          <w:sz w:val="24"/>
        </w:rPr>
      </w:pPr>
      <w:r>
        <w:rPr>
          <w:sz w:val="24"/>
        </w:rPr>
        <w:t>badge</w:t>
      </w:r>
      <w:r>
        <w:rPr>
          <w:spacing w:val="-2"/>
          <w:sz w:val="24"/>
        </w:rPr>
        <w:t xml:space="preserve"> number;</w:t>
      </w:r>
    </w:p>
    <w:p w14:paraId="706E694C" w14:textId="77777777" w:rsidR="00873CE5" w:rsidRDefault="00873CE5" w:rsidP="00873CE5">
      <w:pPr>
        <w:pStyle w:val="BodyText"/>
      </w:pPr>
    </w:p>
    <w:p w14:paraId="56CA8EE1" w14:textId="77777777" w:rsidR="00873CE5" w:rsidRDefault="00873CE5" w:rsidP="00873CE5">
      <w:pPr>
        <w:pStyle w:val="ListParagraph"/>
        <w:numPr>
          <w:ilvl w:val="2"/>
          <w:numId w:val="3"/>
        </w:numPr>
        <w:tabs>
          <w:tab w:val="left" w:pos="2620"/>
          <w:tab w:val="left" w:pos="2621"/>
        </w:tabs>
        <w:ind w:right="0" w:hanging="721"/>
        <w:rPr>
          <w:sz w:val="24"/>
        </w:rPr>
      </w:pPr>
      <w:r>
        <w:rPr>
          <w:sz w:val="24"/>
        </w:rPr>
        <w:t>work-related</w:t>
      </w:r>
      <w:r>
        <w:rPr>
          <w:spacing w:val="-4"/>
          <w:sz w:val="24"/>
        </w:rPr>
        <w:t xml:space="preserve"> </w:t>
      </w:r>
      <w:r>
        <w:rPr>
          <w:sz w:val="24"/>
        </w:rPr>
        <w:t>continuing</w:t>
      </w:r>
      <w:r>
        <w:rPr>
          <w:spacing w:val="-5"/>
          <w:sz w:val="24"/>
        </w:rPr>
        <w:t xml:space="preserve"> </w:t>
      </w:r>
      <w:r>
        <w:rPr>
          <w:spacing w:val="-2"/>
          <w:sz w:val="24"/>
        </w:rPr>
        <w:t>education;</w:t>
      </w:r>
    </w:p>
    <w:p w14:paraId="33D83AC3" w14:textId="77777777" w:rsidR="00873CE5" w:rsidRDefault="00873CE5" w:rsidP="00873CE5">
      <w:pPr>
        <w:pStyle w:val="BodyText"/>
      </w:pPr>
    </w:p>
    <w:p w14:paraId="09530955" w14:textId="77777777" w:rsidR="00873CE5" w:rsidRDefault="00873CE5" w:rsidP="00873CE5">
      <w:pPr>
        <w:pStyle w:val="ListParagraph"/>
        <w:numPr>
          <w:ilvl w:val="2"/>
          <w:numId w:val="3"/>
        </w:numPr>
        <w:tabs>
          <w:tab w:val="left" w:pos="2620"/>
          <w:tab w:val="left" w:pos="2621"/>
        </w:tabs>
        <w:ind w:right="0" w:hanging="721"/>
        <w:rPr>
          <w:sz w:val="24"/>
        </w:rPr>
      </w:pPr>
      <w:r>
        <w:rPr>
          <w:sz w:val="24"/>
        </w:rPr>
        <w:t>honors</w:t>
      </w:r>
      <w:r>
        <w:rPr>
          <w:spacing w:val="-3"/>
          <w:sz w:val="24"/>
        </w:rPr>
        <w:t xml:space="preserve"> </w:t>
      </w:r>
      <w:r>
        <w:rPr>
          <w:sz w:val="24"/>
        </w:rPr>
        <w:t>and</w:t>
      </w:r>
      <w:r>
        <w:rPr>
          <w:spacing w:val="-3"/>
          <w:sz w:val="24"/>
        </w:rPr>
        <w:t xml:space="preserve"> </w:t>
      </w:r>
      <w:r>
        <w:rPr>
          <w:sz w:val="24"/>
        </w:rPr>
        <w:t>awards</w:t>
      </w:r>
      <w:r>
        <w:rPr>
          <w:spacing w:val="-2"/>
          <w:sz w:val="24"/>
        </w:rPr>
        <w:t xml:space="preserve"> </w:t>
      </w:r>
      <w:r>
        <w:rPr>
          <w:sz w:val="24"/>
        </w:rPr>
        <w:t>received;</w:t>
      </w:r>
      <w:r>
        <w:rPr>
          <w:spacing w:val="-3"/>
          <w:sz w:val="24"/>
        </w:rPr>
        <w:t xml:space="preserve"> </w:t>
      </w:r>
      <w:r>
        <w:rPr>
          <w:spacing w:val="-5"/>
          <w:sz w:val="24"/>
        </w:rPr>
        <w:t>and</w:t>
      </w:r>
    </w:p>
    <w:p w14:paraId="5199C816" w14:textId="77777777" w:rsidR="00873CE5" w:rsidRDefault="00873CE5" w:rsidP="00873CE5">
      <w:pPr>
        <w:pStyle w:val="BodyText"/>
      </w:pPr>
    </w:p>
    <w:p w14:paraId="139DD567" w14:textId="77777777" w:rsidR="00873CE5" w:rsidRDefault="00873CE5" w:rsidP="00873CE5">
      <w:pPr>
        <w:pStyle w:val="ListParagraph"/>
        <w:numPr>
          <w:ilvl w:val="2"/>
          <w:numId w:val="3"/>
        </w:numPr>
        <w:tabs>
          <w:tab w:val="left" w:pos="2621"/>
        </w:tabs>
        <w:ind w:right="142"/>
        <w:jc w:val="both"/>
        <w:rPr>
          <w:sz w:val="24"/>
        </w:rPr>
      </w:pPr>
      <w:r>
        <w:rPr>
          <w:sz w:val="24"/>
        </w:rPr>
        <w:t>payroll time sheets or other comparable data that are used only to account for employee’s work time for payroll purposes, except to the extent that release of time sheet data would reveal the employee’s reasons for the use of sick or other medical leave or other not public data.</w:t>
      </w:r>
    </w:p>
    <w:p w14:paraId="291088FE" w14:textId="77777777" w:rsidR="00873CE5" w:rsidRDefault="00873CE5" w:rsidP="00873CE5">
      <w:pPr>
        <w:pStyle w:val="BodyText"/>
        <w:spacing w:before="1"/>
      </w:pPr>
    </w:p>
    <w:p w14:paraId="7A643111" w14:textId="77777777" w:rsidR="00873CE5" w:rsidRDefault="00873CE5" w:rsidP="00873CE5">
      <w:pPr>
        <w:pStyle w:val="ListParagraph"/>
        <w:numPr>
          <w:ilvl w:val="1"/>
          <w:numId w:val="3"/>
        </w:numPr>
        <w:tabs>
          <w:tab w:val="left" w:pos="1900"/>
          <w:tab w:val="left" w:pos="1901"/>
        </w:tabs>
        <w:ind w:right="0" w:hanging="721"/>
        <w:rPr>
          <w:sz w:val="24"/>
        </w:rPr>
      </w:pPr>
      <w:r>
        <w:rPr>
          <w:sz w:val="24"/>
        </w:rPr>
        <w:t>The</w:t>
      </w:r>
      <w:r>
        <w:rPr>
          <w:spacing w:val="-4"/>
          <w:sz w:val="24"/>
        </w:rPr>
        <w:t xml:space="preserve"> </w:t>
      </w:r>
      <w:r>
        <w:rPr>
          <w:sz w:val="24"/>
        </w:rPr>
        <w:t>following</w:t>
      </w:r>
      <w:r>
        <w:rPr>
          <w:spacing w:val="-4"/>
          <w:sz w:val="24"/>
        </w:rPr>
        <w:t xml:space="preserve"> </w:t>
      </w:r>
      <w:r>
        <w:rPr>
          <w:sz w:val="24"/>
        </w:rPr>
        <w:t>information</w:t>
      </w:r>
      <w:r>
        <w:rPr>
          <w:spacing w:val="-1"/>
          <w:sz w:val="24"/>
        </w:rPr>
        <w:t xml:space="preserve"> </w:t>
      </w:r>
      <w:r>
        <w:rPr>
          <w:sz w:val="24"/>
        </w:rPr>
        <w:t>on</w:t>
      </w:r>
      <w:r>
        <w:rPr>
          <w:spacing w:val="-1"/>
          <w:sz w:val="24"/>
        </w:rPr>
        <w:t xml:space="preserve"> </w:t>
      </w:r>
      <w:r>
        <w:rPr>
          <w:sz w:val="24"/>
        </w:rPr>
        <w:t>applicants</w:t>
      </w:r>
      <w:r>
        <w:rPr>
          <w:spacing w:val="-1"/>
          <w:sz w:val="24"/>
        </w:rPr>
        <w:t xml:space="preserve"> </w:t>
      </w:r>
      <w:r>
        <w:rPr>
          <w:sz w:val="24"/>
        </w:rPr>
        <w:t>for</w:t>
      </w:r>
      <w:r>
        <w:rPr>
          <w:spacing w:val="-2"/>
          <w:sz w:val="24"/>
        </w:rPr>
        <w:t xml:space="preserve"> </w:t>
      </w:r>
      <w:r>
        <w:rPr>
          <w:sz w:val="24"/>
        </w:rPr>
        <w:t>employment</w:t>
      </w:r>
      <w:r>
        <w:rPr>
          <w:spacing w:val="-1"/>
          <w:sz w:val="24"/>
        </w:rPr>
        <w:t xml:space="preserve"> </w:t>
      </w:r>
      <w:r>
        <w:rPr>
          <w:sz w:val="24"/>
        </w:rPr>
        <w:t>is</w:t>
      </w:r>
      <w:r>
        <w:rPr>
          <w:spacing w:val="-1"/>
          <w:sz w:val="24"/>
        </w:rPr>
        <w:t xml:space="preserve"> </w:t>
      </w:r>
      <w:r>
        <w:rPr>
          <w:spacing w:val="-2"/>
          <w:sz w:val="24"/>
        </w:rPr>
        <w:t>public:</w:t>
      </w:r>
    </w:p>
    <w:p w14:paraId="70BB4D3D" w14:textId="77777777" w:rsidR="00873CE5" w:rsidRDefault="00873CE5" w:rsidP="00873CE5">
      <w:pPr>
        <w:pStyle w:val="BodyText"/>
      </w:pPr>
    </w:p>
    <w:p w14:paraId="5C8F04EF" w14:textId="77777777" w:rsidR="00873CE5" w:rsidRDefault="00873CE5" w:rsidP="00873CE5">
      <w:pPr>
        <w:pStyle w:val="ListParagraph"/>
        <w:numPr>
          <w:ilvl w:val="2"/>
          <w:numId w:val="3"/>
        </w:numPr>
        <w:tabs>
          <w:tab w:val="left" w:pos="2620"/>
          <w:tab w:val="left" w:pos="2621"/>
        </w:tabs>
        <w:ind w:right="0" w:hanging="721"/>
        <w:rPr>
          <w:sz w:val="24"/>
        </w:rPr>
      </w:pPr>
      <w:r>
        <w:rPr>
          <w:sz w:val="24"/>
        </w:rPr>
        <w:t>veteran</w:t>
      </w:r>
      <w:r>
        <w:rPr>
          <w:spacing w:val="-4"/>
          <w:sz w:val="24"/>
        </w:rPr>
        <w:t xml:space="preserve"> </w:t>
      </w:r>
      <w:r>
        <w:rPr>
          <w:spacing w:val="-2"/>
          <w:sz w:val="24"/>
        </w:rPr>
        <w:t>status;</w:t>
      </w:r>
    </w:p>
    <w:p w14:paraId="75BD34B0" w14:textId="77777777" w:rsidR="00873CE5" w:rsidRDefault="00873CE5" w:rsidP="00873CE5">
      <w:pPr>
        <w:pStyle w:val="BodyText"/>
        <w:spacing w:before="9"/>
        <w:rPr>
          <w:sz w:val="23"/>
        </w:rPr>
      </w:pPr>
    </w:p>
    <w:p w14:paraId="769B4B68" w14:textId="77777777" w:rsidR="00873CE5" w:rsidRDefault="00873CE5" w:rsidP="00873CE5">
      <w:pPr>
        <w:pStyle w:val="ListParagraph"/>
        <w:numPr>
          <w:ilvl w:val="2"/>
          <w:numId w:val="3"/>
        </w:numPr>
        <w:tabs>
          <w:tab w:val="left" w:pos="2620"/>
          <w:tab w:val="left" w:pos="2621"/>
        </w:tabs>
        <w:ind w:right="0" w:hanging="721"/>
        <w:rPr>
          <w:sz w:val="24"/>
        </w:rPr>
      </w:pPr>
      <w:r>
        <w:rPr>
          <w:sz w:val="24"/>
        </w:rPr>
        <w:t>relevant</w:t>
      </w:r>
      <w:r>
        <w:rPr>
          <w:spacing w:val="-4"/>
          <w:sz w:val="24"/>
        </w:rPr>
        <w:t xml:space="preserve"> </w:t>
      </w:r>
      <w:r>
        <w:rPr>
          <w:sz w:val="24"/>
        </w:rPr>
        <w:t>test</w:t>
      </w:r>
      <w:r>
        <w:rPr>
          <w:spacing w:val="-3"/>
          <w:sz w:val="24"/>
        </w:rPr>
        <w:t xml:space="preserve"> </w:t>
      </w:r>
      <w:r>
        <w:rPr>
          <w:spacing w:val="-2"/>
          <w:sz w:val="24"/>
        </w:rPr>
        <w:t>scores;</w:t>
      </w:r>
    </w:p>
    <w:p w14:paraId="694189FE" w14:textId="77777777" w:rsidR="00873CE5" w:rsidRDefault="00873CE5" w:rsidP="00873CE5">
      <w:pPr>
        <w:pStyle w:val="ListParagraph"/>
        <w:numPr>
          <w:ilvl w:val="2"/>
          <w:numId w:val="3"/>
        </w:numPr>
        <w:tabs>
          <w:tab w:val="left" w:pos="2620"/>
          <w:tab w:val="left" w:pos="2621"/>
        </w:tabs>
        <w:spacing w:before="67"/>
        <w:ind w:right="0" w:hanging="721"/>
        <w:rPr>
          <w:sz w:val="24"/>
        </w:rPr>
      </w:pPr>
      <w:r>
        <w:rPr>
          <w:sz w:val="24"/>
        </w:rPr>
        <w:t>rank</w:t>
      </w:r>
      <w:r>
        <w:rPr>
          <w:spacing w:val="-1"/>
          <w:sz w:val="24"/>
        </w:rPr>
        <w:t xml:space="preserve"> </w:t>
      </w:r>
      <w:r>
        <w:rPr>
          <w:sz w:val="24"/>
        </w:rPr>
        <w:t>on</w:t>
      </w:r>
      <w:r>
        <w:rPr>
          <w:spacing w:val="-2"/>
          <w:sz w:val="24"/>
        </w:rPr>
        <w:t xml:space="preserve"> </w:t>
      </w:r>
      <w:r>
        <w:rPr>
          <w:sz w:val="24"/>
        </w:rPr>
        <w:t>eligible</w:t>
      </w:r>
      <w:r>
        <w:rPr>
          <w:spacing w:val="-1"/>
          <w:sz w:val="24"/>
        </w:rPr>
        <w:t xml:space="preserve"> </w:t>
      </w:r>
      <w:r>
        <w:rPr>
          <w:spacing w:val="-2"/>
          <w:sz w:val="24"/>
        </w:rPr>
        <w:t>list;</w:t>
      </w:r>
    </w:p>
    <w:p w14:paraId="1257CE5C" w14:textId="77777777" w:rsidR="00873CE5" w:rsidRDefault="00873CE5" w:rsidP="00873CE5">
      <w:pPr>
        <w:pStyle w:val="BodyText"/>
      </w:pPr>
    </w:p>
    <w:p w14:paraId="4D946747" w14:textId="77777777" w:rsidR="00873CE5" w:rsidRDefault="00873CE5" w:rsidP="00873CE5">
      <w:pPr>
        <w:pStyle w:val="ListParagraph"/>
        <w:numPr>
          <w:ilvl w:val="2"/>
          <w:numId w:val="3"/>
        </w:numPr>
        <w:tabs>
          <w:tab w:val="left" w:pos="2620"/>
          <w:tab w:val="left" w:pos="2621"/>
        </w:tabs>
        <w:ind w:right="0" w:hanging="721"/>
        <w:rPr>
          <w:sz w:val="24"/>
        </w:rPr>
      </w:pPr>
      <w:r>
        <w:rPr>
          <w:sz w:val="24"/>
        </w:rPr>
        <w:t xml:space="preserve">job </w:t>
      </w:r>
      <w:r>
        <w:rPr>
          <w:spacing w:val="-2"/>
          <w:sz w:val="24"/>
        </w:rPr>
        <w:t>history;</w:t>
      </w:r>
    </w:p>
    <w:p w14:paraId="514AF00D" w14:textId="77777777" w:rsidR="00873CE5" w:rsidRDefault="00873CE5" w:rsidP="00873CE5">
      <w:pPr>
        <w:pStyle w:val="BodyText"/>
      </w:pPr>
    </w:p>
    <w:p w14:paraId="42E7F3B8" w14:textId="77777777" w:rsidR="00873CE5" w:rsidRDefault="00873CE5" w:rsidP="00873CE5">
      <w:pPr>
        <w:pStyle w:val="ListParagraph"/>
        <w:numPr>
          <w:ilvl w:val="2"/>
          <w:numId w:val="3"/>
        </w:numPr>
        <w:tabs>
          <w:tab w:val="left" w:pos="2620"/>
          <w:tab w:val="left" w:pos="2621"/>
        </w:tabs>
        <w:ind w:right="0" w:hanging="721"/>
        <w:rPr>
          <w:sz w:val="24"/>
        </w:rPr>
      </w:pPr>
      <w:r>
        <w:rPr>
          <w:sz w:val="24"/>
        </w:rPr>
        <w:t>education</w:t>
      </w:r>
      <w:r>
        <w:rPr>
          <w:spacing w:val="-5"/>
          <w:sz w:val="24"/>
        </w:rPr>
        <w:t xml:space="preserve"> </w:t>
      </w:r>
      <w:r>
        <w:rPr>
          <w:sz w:val="24"/>
        </w:rPr>
        <w:t>and</w:t>
      </w:r>
      <w:r>
        <w:rPr>
          <w:spacing w:val="-2"/>
          <w:sz w:val="24"/>
        </w:rPr>
        <w:t xml:space="preserve"> </w:t>
      </w:r>
      <w:r>
        <w:rPr>
          <w:sz w:val="24"/>
        </w:rPr>
        <w:t>training;</w:t>
      </w:r>
      <w:r>
        <w:rPr>
          <w:spacing w:val="-2"/>
          <w:sz w:val="24"/>
        </w:rPr>
        <w:t xml:space="preserve"> </w:t>
      </w:r>
      <w:r>
        <w:rPr>
          <w:spacing w:val="-5"/>
          <w:sz w:val="24"/>
        </w:rPr>
        <w:t>and</w:t>
      </w:r>
    </w:p>
    <w:p w14:paraId="577DC13E" w14:textId="77777777" w:rsidR="00873CE5" w:rsidRDefault="00873CE5" w:rsidP="00873CE5">
      <w:pPr>
        <w:pStyle w:val="BodyText"/>
      </w:pPr>
    </w:p>
    <w:p w14:paraId="0E6B5AD7" w14:textId="77777777" w:rsidR="00873CE5" w:rsidRDefault="00873CE5" w:rsidP="00873CE5">
      <w:pPr>
        <w:pStyle w:val="ListParagraph"/>
        <w:numPr>
          <w:ilvl w:val="2"/>
          <w:numId w:val="3"/>
        </w:numPr>
        <w:tabs>
          <w:tab w:val="left" w:pos="2620"/>
          <w:tab w:val="left" w:pos="2621"/>
        </w:tabs>
        <w:ind w:right="0" w:hanging="721"/>
        <w:rPr>
          <w:sz w:val="24"/>
        </w:rPr>
      </w:pPr>
      <w:r>
        <w:rPr>
          <w:sz w:val="24"/>
        </w:rPr>
        <w:t>work</w:t>
      </w:r>
      <w:r>
        <w:rPr>
          <w:spacing w:val="-6"/>
          <w:sz w:val="24"/>
        </w:rPr>
        <w:t xml:space="preserve"> </w:t>
      </w:r>
      <w:r>
        <w:rPr>
          <w:spacing w:val="-2"/>
          <w:sz w:val="24"/>
        </w:rPr>
        <w:t>availability.</w:t>
      </w:r>
    </w:p>
    <w:p w14:paraId="4788B27C" w14:textId="77777777" w:rsidR="00873CE5" w:rsidRDefault="00873CE5" w:rsidP="00873CE5">
      <w:pPr>
        <w:pStyle w:val="BodyText"/>
      </w:pPr>
    </w:p>
    <w:p w14:paraId="62342AB8" w14:textId="77777777" w:rsidR="00873CE5" w:rsidRDefault="00873CE5" w:rsidP="00873CE5">
      <w:pPr>
        <w:pStyle w:val="ListParagraph"/>
        <w:numPr>
          <w:ilvl w:val="1"/>
          <w:numId w:val="3"/>
        </w:numPr>
        <w:tabs>
          <w:tab w:val="left" w:pos="1900"/>
          <w:tab w:val="left" w:pos="1901"/>
        </w:tabs>
        <w:ind w:right="144"/>
        <w:rPr>
          <w:sz w:val="24"/>
        </w:rPr>
      </w:pPr>
      <w:r>
        <w:rPr>
          <w:sz w:val="24"/>
        </w:rPr>
        <w:t>Names of applicants are private data except when certified as eligible for appointment to a vacancy or when they become finalists for an employment position.</w:t>
      </w:r>
    </w:p>
    <w:p w14:paraId="0657AF5C" w14:textId="77777777" w:rsidR="00873CE5" w:rsidRDefault="00873CE5" w:rsidP="00873CE5">
      <w:pPr>
        <w:pStyle w:val="BodyText"/>
      </w:pPr>
    </w:p>
    <w:p w14:paraId="6CEF2014" w14:textId="77777777" w:rsidR="00873CE5" w:rsidRDefault="00873CE5" w:rsidP="00873CE5">
      <w:pPr>
        <w:pStyle w:val="ListParagraph"/>
        <w:numPr>
          <w:ilvl w:val="1"/>
          <w:numId w:val="3"/>
        </w:numPr>
        <w:tabs>
          <w:tab w:val="left" w:pos="1900"/>
          <w:tab w:val="left" w:pos="1901"/>
        </w:tabs>
        <w:ind w:right="0" w:hanging="721"/>
        <w:rPr>
          <w:sz w:val="24"/>
        </w:rPr>
      </w:pPr>
      <w:r>
        <w:rPr>
          <w:sz w:val="24"/>
        </w:rPr>
        <w:t>Applicants</w:t>
      </w:r>
      <w:r>
        <w:rPr>
          <w:spacing w:val="-1"/>
          <w:sz w:val="24"/>
        </w:rPr>
        <w:t xml:space="preserve"> </w:t>
      </w:r>
      <w:r>
        <w:rPr>
          <w:sz w:val="24"/>
        </w:rPr>
        <w:t>for</w:t>
      </w:r>
      <w:r>
        <w:rPr>
          <w:spacing w:val="-2"/>
          <w:sz w:val="24"/>
        </w:rPr>
        <w:t xml:space="preserve"> </w:t>
      </w:r>
      <w:r>
        <w:rPr>
          <w:sz w:val="24"/>
        </w:rPr>
        <w:t>appointment</w:t>
      </w:r>
      <w:r>
        <w:rPr>
          <w:spacing w:val="-1"/>
          <w:sz w:val="24"/>
        </w:rPr>
        <w:t xml:space="preserve"> </w:t>
      </w:r>
      <w:r>
        <w:rPr>
          <w:sz w:val="24"/>
        </w:rPr>
        <w:t>to</w:t>
      </w:r>
      <w:r>
        <w:rPr>
          <w:spacing w:val="-1"/>
          <w:sz w:val="24"/>
        </w:rPr>
        <w:t xml:space="preserve"> </w:t>
      </w:r>
      <w:r>
        <w:rPr>
          <w:sz w:val="24"/>
        </w:rPr>
        <w:t>a</w:t>
      </w:r>
      <w:r>
        <w:rPr>
          <w:spacing w:val="-1"/>
          <w:sz w:val="24"/>
        </w:rPr>
        <w:t xml:space="preserve"> </w:t>
      </w:r>
      <w:r>
        <w:rPr>
          <w:sz w:val="24"/>
        </w:rPr>
        <w:t>public</w:t>
      </w:r>
      <w:r>
        <w:rPr>
          <w:spacing w:val="-2"/>
          <w:sz w:val="24"/>
        </w:rPr>
        <w:t xml:space="preserve"> </w:t>
      </w:r>
      <w:r>
        <w:rPr>
          <w:spacing w:val="-4"/>
          <w:sz w:val="24"/>
        </w:rPr>
        <w:t>body.</w:t>
      </w:r>
    </w:p>
    <w:p w14:paraId="2CAEA04B" w14:textId="77777777" w:rsidR="00873CE5" w:rsidRDefault="00873CE5" w:rsidP="00873CE5">
      <w:pPr>
        <w:pStyle w:val="BodyText"/>
        <w:spacing w:before="1"/>
      </w:pPr>
    </w:p>
    <w:p w14:paraId="42482EFE" w14:textId="77777777" w:rsidR="00873CE5" w:rsidRDefault="00873CE5" w:rsidP="00873CE5">
      <w:pPr>
        <w:pStyle w:val="ListParagraph"/>
        <w:numPr>
          <w:ilvl w:val="2"/>
          <w:numId w:val="3"/>
        </w:numPr>
        <w:tabs>
          <w:tab w:val="left" w:pos="2620"/>
          <w:tab w:val="left" w:pos="2621"/>
        </w:tabs>
        <w:ind w:right="145"/>
        <w:rPr>
          <w:sz w:val="24"/>
        </w:rPr>
      </w:pPr>
      <w:r>
        <w:rPr>
          <w:sz w:val="24"/>
        </w:rPr>
        <w:t>Data</w:t>
      </w:r>
      <w:r>
        <w:rPr>
          <w:spacing w:val="40"/>
          <w:sz w:val="24"/>
        </w:rPr>
        <w:t xml:space="preserve"> </w:t>
      </w:r>
      <w:r>
        <w:rPr>
          <w:sz w:val="24"/>
        </w:rPr>
        <w:t>about</w:t>
      </w:r>
      <w:r>
        <w:rPr>
          <w:spacing w:val="40"/>
          <w:sz w:val="24"/>
        </w:rPr>
        <w:t xml:space="preserve"> </w:t>
      </w:r>
      <w:r>
        <w:rPr>
          <w:sz w:val="24"/>
        </w:rPr>
        <w:t>applicants</w:t>
      </w:r>
      <w:r>
        <w:rPr>
          <w:spacing w:val="40"/>
          <w:sz w:val="24"/>
        </w:rPr>
        <w:t xml:space="preserve"> </w:t>
      </w:r>
      <w:r>
        <w:rPr>
          <w:sz w:val="24"/>
        </w:rPr>
        <w:t>for</w:t>
      </w:r>
      <w:r>
        <w:rPr>
          <w:spacing w:val="40"/>
          <w:sz w:val="24"/>
        </w:rPr>
        <w:t xml:space="preserve"> </w:t>
      </w:r>
      <w:r>
        <w:rPr>
          <w:sz w:val="24"/>
        </w:rPr>
        <w:t>appointment</w:t>
      </w:r>
      <w:r>
        <w:rPr>
          <w:spacing w:val="40"/>
          <w:sz w:val="24"/>
        </w:rPr>
        <w:t xml:space="preserve"> </w:t>
      </w:r>
      <w:r>
        <w:rPr>
          <w:sz w:val="24"/>
        </w:rPr>
        <w:t>to</w:t>
      </w:r>
      <w:r>
        <w:rPr>
          <w:spacing w:val="40"/>
          <w:sz w:val="24"/>
        </w:rPr>
        <w:t xml:space="preserve"> </w:t>
      </w:r>
      <w:r>
        <w:rPr>
          <w:sz w:val="24"/>
        </w:rPr>
        <w:t>a</w:t>
      </w:r>
      <w:r>
        <w:rPr>
          <w:spacing w:val="40"/>
          <w:sz w:val="24"/>
        </w:rPr>
        <w:t xml:space="preserve"> </w:t>
      </w:r>
      <w:r>
        <w:rPr>
          <w:sz w:val="24"/>
        </w:rPr>
        <w:t>public</w:t>
      </w:r>
      <w:r>
        <w:rPr>
          <w:spacing w:val="40"/>
          <w:sz w:val="24"/>
        </w:rPr>
        <w:t xml:space="preserve"> </w:t>
      </w:r>
      <w:r>
        <w:rPr>
          <w:sz w:val="24"/>
        </w:rPr>
        <w:t>body</w:t>
      </w:r>
      <w:r>
        <w:rPr>
          <w:spacing w:val="40"/>
          <w:sz w:val="24"/>
        </w:rPr>
        <w:t xml:space="preserve"> </w:t>
      </w:r>
      <w:r>
        <w:rPr>
          <w:sz w:val="24"/>
        </w:rPr>
        <w:t>are</w:t>
      </w:r>
      <w:r>
        <w:rPr>
          <w:spacing w:val="40"/>
          <w:sz w:val="24"/>
        </w:rPr>
        <w:t xml:space="preserve"> </w:t>
      </w:r>
      <w:r>
        <w:rPr>
          <w:sz w:val="24"/>
        </w:rPr>
        <w:t>private</w:t>
      </w:r>
      <w:r>
        <w:rPr>
          <w:spacing w:val="40"/>
          <w:sz w:val="24"/>
        </w:rPr>
        <w:t xml:space="preserve"> </w:t>
      </w:r>
      <w:r>
        <w:rPr>
          <w:sz w:val="24"/>
        </w:rPr>
        <w:t>data</w:t>
      </w:r>
      <w:r>
        <w:rPr>
          <w:spacing w:val="40"/>
          <w:sz w:val="24"/>
        </w:rPr>
        <w:t xml:space="preserve"> </w:t>
      </w:r>
      <w:r>
        <w:rPr>
          <w:sz w:val="24"/>
        </w:rPr>
        <w:t>on</w:t>
      </w:r>
      <w:r>
        <w:rPr>
          <w:spacing w:val="80"/>
          <w:sz w:val="24"/>
        </w:rPr>
        <w:t xml:space="preserve"> </w:t>
      </w:r>
      <w:r>
        <w:rPr>
          <w:sz w:val="24"/>
        </w:rPr>
        <w:t>individuals except that the following are public:</w:t>
      </w:r>
    </w:p>
    <w:p w14:paraId="663FA6A1" w14:textId="77777777" w:rsidR="00873CE5" w:rsidRDefault="00873CE5" w:rsidP="00873CE5">
      <w:pPr>
        <w:pStyle w:val="BodyText"/>
      </w:pPr>
    </w:p>
    <w:p w14:paraId="32E85EF5" w14:textId="77777777" w:rsidR="00873CE5" w:rsidRDefault="00873CE5" w:rsidP="00873CE5">
      <w:pPr>
        <w:pStyle w:val="ListParagraph"/>
        <w:numPr>
          <w:ilvl w:val="3"/>
          <w:numId w:val="3"/>
        </w:numPr>
        <w:tabs>
          <w:tab w:val="left" w:pos="3340"/>
          <w:tab w:val="left" w:pos="3341"/>
        </w:tabs>
        <w:ind w:right="0"/>
        <w:rPr>
          <w:sz w:val="24"/>
        </w:rPr>
      </w:pPr>
      <w:r>
        <w:rPr>
          <w:spacing w:val="-2"/>
          <w:sz w:val="24"/>
        </w:rPr>
        <w:t>name;</w:t>
      </w:r>
    </w:p>
    <w:p w14:paraId="178FA922" w14:textId="77777777" w:rsidR="00873CE5" w:rsidRDefault="00873CE5" w:rsidP="00873CE5">
      <w:pPr>
        <w:pStyle w:val="BodyText"/>
      </w:pPr>
    </w:p>
    <w:p w14:paraId="7D5845CE" w14:textId="77777777" w:rsidR="00873CE5" w:rsidRDefault="00873CE5" w:rsidP="00873CE5">
      <w:pPr>
        <w:pStyle w:val="ListParagraph"/>
        <w:numPr>
          <w:ilvl w:val="3"/>
          <w:numId w:val="3"/>
        </w:numPr>
        <w:tabs>
          <w:tab w:val="left" w:pos="3340"/>
          <w:tab w:val="left" w:pos="3341"/>
        </w:tabs>
        <w:ind w:right="139"/>
        <w:rPr>
          <w:sz w:val="24"/>
        </w:rPr>
      </w:pPr>
      <w:r>
        <w:rPr>
          <w:sz w:val="24"/>
        </w:rPr>
        <w:lastRenderedPageBreak/>
        <w:t>city</w:t>
      </w:r>
      <w:r>
        <w:rPr>
          <w:spacing w:val="80"/>
          <w:w w:val="150"/>
          <w:sz w:val="24"/>
        </w:rPr>
        <w:t xml:space="preserve"> </w:t>
      </w:r>
      <w:r>
        <w:rPr>
          <w:sz w:val="24"/>
        </w:rPr>
        <w:t>of</w:t>
      </w:r>
      <w:r>
        <w:rPr>
          <w:spacing w:val="80"/>
          <w:w w:val="150"/>
          <w:sz w:val="24"/>
        </w:rPr>
        <w:t xml:space="preserve"> </w:t>
      </w:r>
      <w:r>
        <w:rPr>
          <w:sz w:val="24"/>
        </w:rPr>
        <w:t>residence,</w:t>
      </w:r>
      <w:r>
        <w:rPr>
          <w:spacing w:val="80"/>
          <w:w w:val="150"/>
          <w:sz w:val="24"/>
        </w:rPr>
        <w:t xml:space="preserve"> </w:t>
      </w:r>
      <w:r>
        <w:rPr>
          <w:sz w:val="24"/>
        </w:rPr>
        <w:t>except</w:t>
      </w:r>
      <w:r>
        <w:rPr>
          <w:spacing w:val="80"/>
          <w:w w:val="150"/>
          <w:sz w:val="24"/>
        </w:rPr>
        <w:t xml:space="preserve"> </w:t>
      </w:r>
      <w:r>
        <w:rPr>
          <w:sz w:val="24"/>
        </w:rPr>
        <w:t>when</w:t>
      </w:r>
      <w:r>
        <w:rPr>
          <w:spacing w:val="80"/>
          <w:w w:val="150"/>
          <w:sz w:val="24"/>
        </w:rPr>
        <w:t xml:space="preserve"> </w:t>
      </w:r>
      <w:r>
        <w:rPr>
          <w:sz w:val="24"/>
        </w:rPr>
        <w:t>the</w:t>
      </w:r>
      <w:r>
        <w:rPr>
          <w:spacing w:val="80"/>
          <w:w w:val="150"/>
          <w:sz w:val="24"/>
        </w:rPr>
        <w:t xml:space="preserve"> </w:t>
      </w:r>
      <w:r>
        <w:rPr>
          <w:sz w:val="24"/>
        </w:rPr>
        <w:t>appointment</w:t>
      </w:r>
      <w:r>
        <w:rPr>
          <w:spacing w:val="80"/>
          <w:w w:val="150"/>
          <w:sz w:val="24"/>
        </w:rPr>
        <w:t xml:space="preserve"> </w:t>
      </w:r>
      <w:r>
        <w:rPr>
          <w:sz w:val="24"/>
        </w:rPr>
        <w:t>has</w:t>
      </w:r>
      <w:r>
        <w:rPr>
          <w:spacing w:val="80"/>
          <w:w w:val="150"/>
          <w:sz w:val="24"/>
        </w:rPr>
        <w:t xml:space="preserve"> </w:t>
      </w:r>
      <w:r>
        <w:rPr>
          <w:sz w:val="24"/>
        </w:rPr>
        <w:t>a</w:t>
      </w:r>
      <w:r>
        <w:rPr>
          <w:spacing w:val="80"/>
          <w:w w:val="150"/>
          <w:sz w:val="24"/>
        </w:rPr>
        <w:t xml:space="preserve"> </w:t>
      </w:r>
      <w:r>
        <w:rPr>
          <w:sz w:val="24"/>
        </w:rPr>
        <w:t>residency requirement that requires the entire address to be public;</w:t>
      </w:r>
    </w:p>
    <w:p w14:paraId="3E7AE27A" w14:textId="77777777" w:rsidR="00873CE5" w:rsidRDefault="00873CE5" w:rsidP="00873CE5">
      <w:pPr>
        <w:pStyle w:val="BodyText"/>
      </w:pPr>
    </w:p>
    <w:p w14:paraId="0B4F38DE" w14:textId="77777777" w:rsidR="00873CE5" w:rsidRDefault="00873CE5" w:rsidP="00873CE5">
      <w:pPr>
        <w:pStyle w:val="ListParagraph"/>
        <w:numPr>
          <w:ilvl w:val="3"/>
          <w:numId w:val="3"/>
        </w:numPr>
        <w:tabs>
          <w:tab w:val="left" w:pos="3340"/>
          <w:tab w:val="left" w:pos="3341"/>
        </w:tabs>
        <w:ind w:right="0"/>
        <w:rPr>
          <w:sz w:val="24"/>
        </w:rPr>
      </w:pPr>
      <w:r>
        <w:rPr>
          <w:sz w:val="24"/>
        </w:rPr>
        <w:t>education</w:t>
      </w:r>
      <w:r>
        <w:rPr>
          <w:spacing w:val="-2"/>
          <w:sz w:val="24"/>
        </w:rPr>
        <w:t xml:space="preserve"> </w:t>
      </w:r>
      <w:r>
        <w:rPr>
          <w:sz w:val="24"/>
        </w:rPr>
        <w:t>and</w:t>
      </w:r>
      <w:r>
        <w:rPr>
          <w:spacing w:val="-2"/>
          <w:sz w:val="24"/>
        </w:rPr>
        <w:t xml:space="preserve"> training;</w:t>
      </w:r>
    </w:p>
    <w:p w14:paraId="79454841" w14:textId="77777777" w:rsidR="00873CE5" w:rsidRDefault="00873CE5" w:rsidP="00873CE5">
      <w:pPr>
        <w:pStyle w:val="BodyText"/>
      </w:pPr>
    </w:p>
    <w:p w14:paraId="71F1DAE0" w14:textId="77777777" w:rsidR="00873CE5" w:rsidRDefault="00873CE5" w:rsidP="00873CE5">
      <w:pPr>
        <w:pStyle w:val="ListParagraph"/>
        <w:numPr>
          <w:ilvl w:val="3"/>
          <w:numId w:val="3"/>
        </w:numPr>
        <w:tabs>
          <w:tab w:val="left" w:pos="3340"/>
          <w:tab w:val="left" w:pos="3341"/>
        </w:tabs>
        <w:ind w:right="0"/>
        <w:rPr>
          <w:sz w:val="24"/>
        </w:rPr>
      </w:pPr>
      <w:r>
        <w:rPr>
          <w:sz w:val="24"/>
        </w:rPr>
        <w:t>employment</w:t>
      </w:r>
      <w:r>
        <w:rPr>
          <w:spacing w:val="-4"/>
          <w:sz w:val="24"/>
        </w:rPr>
        <w:t xml:space="preserve"> </w:t>
      </w:r>
      <w:r>
        <w:rPr>
          <w:spacing w:val="-2"/>
          <w:sz w:val="24"/>
        </w:rPr>
        <w:t>history;</w:t>
      </w:r>
    </w:p>
    <w:p w14:paraId="6666A78D" w14:textId="77777777" w:rsidR="00873CE5" w:rsidRDefault="00873CE5" w:rsidP="00873CE5">
      <w:pPr>
        <w:pStyle w:val="BodyText"/>
        <w:spacing w:before="1"/>
      </w:pPr>
    </w:p>
    <w:p w14:paraId="0B36C6E2" w14:textId="77777777" w:rsidR="00873CE5" w:rsidRDefault="00873CE5" w:rsidP="00873CE5">
      <w:pPr>
        <w:pStyle w:val="ListParagraph"/>
        <w:numPr>
          <w:ilvl w:val="3"/>
          <w:numId w:val="3"/>
        </w:numPr>
        <w:tabs>
          <w:tab w:val="left" w:pos="3340"/>
          <w:tab w:val="left" w:pos="3341"/>
        </w:tabs>
        <w:ind w:right="0"/>
        <w:rPr>
          <w:sz w:val="24"/>
        </w:rPr>
      </w:pPr>
      <w:r>
        <w:rPr>
          <w:sz w:val="24"/>
        </w:rPr>
        <w:t>volunteer</w:t>
      </w:r>
      <w:r>
        <w:rPr>
          <w:spacing w:val="-2"/>
          <w:sz w:val="24"/>
        </w:rPr>
        <w:t xml:space="preserve"> work;</w:t>
      </w:r>
    </w:p>
    <w:p w14:paraId="4F788CD7" w14:textId="77777777" w:rsidR="00873CE5" w:rsidRDefault="00873CE5" w:rsidP="00873CE5">
      <w:pPr>
        <w:pStyle w:val="BodyText"/>
      </w:pPr>
    </w:p>
    <w:p w14:paraId="5EBFEB8C" w14:textId="77777777" w:rsidR="00873CE5" w:rsidRDefault="00873CE5" w:rsidP="00873CE5">
      <w:pPr>
        <w:pStyle w:val="ListParagraph"/>
        <w:numPr>
          <w:ilvl w:val="3"/>
          <w:numId w:val="3"/>
        </w:numPr>
        <w:tabs>
          <w:tab w:val="left" w:pos="3340"/>
          <w:tab w:val="left" w:pos="3341"/>
        </w:tabs>
        <w:ind w:right="0"/>
        <w:rPr>
          <w:sz w:val="24"/>
        </w:rPr>
      </w:pPr>
      <w:r>
        <w:rPr>
          <w:sz w:val="24"/>
        </w:rPr>
        <w:t>awards</w:t>
      </w:r>
      <w:r>
        <w:rPr>
          <w:spacing w:val="-5"/>
          <w:sz w:val="24"/>
        </w:rPr>
        <w:t xml:space="preserve"> </w:t>
      </w:r>
      <w:r>
        <w:rPr>
          <w:sz w:val="24"/>
        </w:rPr>
        <w:t>and</w:t>
      </w:r>
      <w:r>
        <w:rPr>
          <w:spacing w:val="-5"/>
          <w:sz w:val="24"/>
        </w:rPr>
        <w:t xml:space="preserve"> </w:t>
      </w:r>
      <w:r>
        <w:rPr>
          <w:spacing w:val="-2"/>
          <w:sz w:val="24"/>
        </w:rPr>
        <w:t>honors;</w:t>
      </w:r>
    </w:p>
    <w:p w14:paraId="03BC32BA" w14:textId="77777777" w:rsidR="00873CE5" w:rsidRDefault="00873CE5" w:rsidP="00873CE5">
      <w:pPr>
        <w:pStyle w:val="BodyText"/>
      </w:pPr>
    </w:p>
    <w:p w14:paraId="65F2CD61" w14:textId="77777777" w:rsidR="00873CE5" w:rsidRDefault="00873CE5" w:rsidP="00873CE5">
      <w:pPr>
        <w:pStyle w:val="ListParagraph"/>
        <w:numPr>
          <w:ilvl w:val="3"/>
          <w:numId w:val="3"/>
        </w:numPr>
        <w:tabs>
          <w:tab w:val="left" w:pos="3340"/>
          <w:tab w:val="left" w:pos="3341"/>
        </w:tabs>
        <w:ind w:right="0"/>
        <w:rPr>
          <w:sz w:val="24"/>
        </w:rPr>
      </w:pPr>
      <w:r>
        <w:rPr>
          <w:sz w:val="24"/>
        </w:rPr>
        <w:t>prior</w:t>
      </w:r>
      <w:r>
        <w:rPr>
          <w:spacing w:val="-3"/>
          <w:sz w:val="24"/>
        </w:rPr>
        <w:t xml:space="preserve"> </w:t>
      </w:r>
      <w:r>
        <w:rPr>
          <w:sz w:val="24"/>
        </w:rPr>
        <w:t>government</w:t>
      </w:r>
      <w:r>
        <w:rPr>
          <w:spacing w:val="-2"/>
          <w:sz w:val="24"/>
        </w:rPr>
        <w:t xml:space="preserve"> service;</w:t>
      </w:r>
    </w:p>
    <w:p w14:paraId="2EBDEAD7" w14:textId="77777777" w:rsidR="00873CE5" w:rsidRDefault="00873CE5" w:rsidP="00873CE5">
      <w:pPr>
        <w:pStyle w:val="BodyText"/>
      </w:pPr>
    </w:p>
    <w:p w14:paraId="46E70376" w14:textId="77777777" w:rsidR="00873CE5" w:rsidRDefault="00873CE5" w:rsidP="00873CE5">
      <w:pPr>
        <w:pStyle w:val="ListParagraph"/>
        <w:numPr>
          <w:ilvl w:val="3"/>
          <w:numId w:val="3"/>
        </w:numPr>
        <w:tabs>
          <w:tab w:val="left" w:pos="3340"/>
          <w:tab w:val="left" w:pos="3341"/>
        </w:tabs>
        <w:ind w:right="140"/>
        <w:rPr>
          <w:sz w:val="24"/>
        </w:rPr>
      </w:pPr>
      <w:r>
        <w:rPr>
          <w:sz w:val="24"/>
        </w:rPr>
        <w:t>any</w:t>
      </w:r>
      <w:r>
        <w:rPr>
          <w:spacing w:val="36"/>
          <w:sz w:val="24"/>
        </w:rPr>
        <w:t xml:space="preserve"> </w:t>
      </w:r>
      <w:r>
        <w:rPr>
          <w:sz w:val="24"/>
        </w:rPr>
        <w:t>data</w:t>
      </w:r>
      <w:r>
        <w:rPr>
          <w:spacing w:val="40"/>
          <w:sz w:val="24"/>
        </w:rPr>
        <w:t xml:space="preserve"> </w:t>
      </w:r>
      <w:r>
        <w:rPr>
          <w:sz w:val="24"/>
        </w:rPr>
        <w:t>required</w:t>
      </w:r>
      <w:r>
        <w:rPr>
          <w:spacing w:val="38"/>
          <w:sz w:val="24"/>
        </w:rPr>
        <w:t xml:space="preserve"> </w:t>
      </w:r>
      <w:r>
        <w:rPr>
          <w:sz w:val="24"/>
        </w:rPr>
        <w:t>to</w:t>
      </w:r>
      <w:r>
        <w:rPr>
          <w:spacing w:val="39"/>
          <w:sz w:val="24"/>
        </w:rPr>
        <w:t xml:space="preserve"> </w:t>
      </w:r>
      <w:r>
        <w:rPr>
          <w:sz w:val="24"/>
        </w:rPr>
        <w:t>be</w:t>
      </w:r>
      <w:r>
        <w:rPr>
          <w:spacing w:val="39"/>
          <w:sz w:val="24"/>
        </w:rPr>
        <w:t xml:space="preserve"> </w:t>
      </w:r>
      <w:r>
        <w:rPr>
          <w:sz w:val="24"/>
        </w:rPr>
        <w:t>provided</w:t>
      </w:r>
      <w:r>
        <w:rPr>
          <w:spacing w:val="38"/>
          <w:sz w:val="24"/>
        </w:rPr>
        <w:t xml:space="preserve"> </w:t>
      </w:r>
      <w:r>
        <w:rPr>
          <w:sz w:val="24"/>
        </w:rPr>
        <w:t>or</w:t>
      </w:r>
      <w:r>
        <w:rPr>
          <w:spacing w:val="37"/>
          <w:sz w:val="24"/>
        </w:rPr>
        <w:t xml:space="preserve"> </w:t>
      </w:r>
      <w:r>
        <w:rPr>
          <w:sz w:val="24"/>
        </w:rPr>
        <w:t>that</w:t>
      </w:r>
      <w:r>
        <w:rPr>
          <w:spacing w:val="39"/>
          <w:sz w:val="24"/>
        </w:rPr>
        <w:t xml:space="preserve"> </w:t>
      </w:r>
      <w:r>
        <w:rPr>
          <w:sz w:val="24"/>
        </w:rPr>
        <w:t>are</w:t>
      </w:r>
      <w:r>
        <w:rPr>
          <w:spacing w:val="37"/>
          <w:sz w:val="24"/>
        </w:rPr>
        <w:t xml:space="preserve"> </w:t>
      </w:r>
      <w:r>
        <w:rPr>
          <w:sz w:val="24"/>
        </w:rPr>
        <w:t>voluntarily</w:t>
      </w:r>
      <w:r>
        <w:rPr>
          <w:spacing w:val="33"/>
          <w:sz w:val="24"/>
        </w:rPr>
        <w:t xml:space="preserve"> </w:t>
      </w:r>
      <w:r>
        <w:rPr>
          <w:sz w:val="24"/>
        </w:rPr>
        <w:t>provided</w:t>
      </w:r>
      <w:r>
        <w:rPr>
          <w:spacing w:val="38"/>
          <w:sz w:val="24"/>
        </w:rPr>
        <w:t xml:space="preserve"> </w:t>
      </w:r>
      <w:r>
        <w:rPr>
          <w:sz w:val="24"/>
        </w:rPr>
        <w:t>in</w:t>
      </w:r>
      <w:r>
        <w:rPr>
          <w:spacing w:val="39"/>
          <w:sz w:val="24"/>
        </w:rPr>
        <w:t xml:space="preserve"> </w:t>
      </w:r>
      <w:r>
        <w:rPr>
          <w:sz w:val="24"/>
        </w:rPr>
        <w:t>an application</w:t>
      </w:r>
      <w:r>
        <w:rPr>
          <w:spacing w:val="24"/>
          <w:sz w:val="24"/>
        </w:rPr>
        <w:t xml:space="preserve"> </w:t>
      </w:r>
      <w:r>
        <w:rPr>
          <w:sz w:val="24"/>
        </w:rPr>
        <w:t>for</w:t>
      </w:r>
      <w:r>
        <w:rPr>
          <w:spacing w:val="23"/>
          <w:sz w:val="24"/>
        </w:rPr>
        <w:t xml:space="preserve"> </w:t>
      </w:r>
      <w:r>
        <w:rPr>
          <w:sz w:val="24"/>
        </w:rPr>
        <w:t>appointment</w:t>
      </w:r>
      <w:r>
        <w:rPr>
          <w:spacing w:val="24"/>
          <w:sz w:val="24"/>
        </w:rPr>
        <w:t xml:space="preserve"> </w:t>
      </w:r>
      <w:r>
        <w:rPr>
          <w:sz w:val="24"/>
        </w:rPr>
        <w:t>to</w:t>
      </w:r>
      <w:r>
        <w:rPr>
          <w:spacing w:val="25"/>
          <w:sz w:val="24"/>
        </w:rPr>
        <w:t xml:space="preserve"> </w:t>
      </w:r>
      <w:r>
        <w:rPr>
          <w:sz w:val="24"/>
        </w:rPr>
        <w:t>a</w:t>
      </w:r>
      <w:r>
        <w:rPr>
          <w:spacing w:val="23"/>
          <w:sz w:val="24"/>
        </w:rPr>
        <w:t xml:space="preserve"> </w:t>
      </w:r>
      <w:r>
        <w:rPr>
          <w:sz w:val="24"/>
        </w:rPr>
        <w:t>multimember</w:t>
      </w:r>
      <w:r>
        <w:rPr>
          <w:spacing w:val="23"/>
          <w:sz w:val="24"/>
        </w:rPr>
        <w:t xml:space="preserve"> </w:t>
      </w:r>
      <w:r>
        <w:rPr>
          <w:sz w:val="24"/>
        </w:rPr>
        <w:t>agency</w:t>
      </w:r>
      <w:r>
        <w:rPr>
          <w:spacing w:val="19"/>
          <w:sz w:val="24"/>
        </w:rPr>
        <w:t xml:space="preserve"> </w:t>
      </w:r>
      <w:r>
        <w:rPr>
          <w:sz w:val="24"/>
        </w:rPr>
        <w:t>pursuant</w:t>
      </w:r>
      <w:r>
        <w:rPr>
          <w:spacing w:val="25"/>
          <w:sz w:val="24"/>
        </w:rPr>
        <w:t xml:space="preserve"> </w:t>
      </w:r>
      <w:r>
        <w:rPr>
          <w:sz w:val="24"/>
        </w:rPr>
        <w:t>to</w:t>
      </w:r>
      <w:r>
        <w:rPr>
          <w:spacing w:val="25"/>
          <w:sz w:val="24"/>
        </w:rPr>
        <w:t xml:space="preserve"> </w:t>
      </w:r>
      <w:r>
        <w:rPr>
          <w:sz w:val="24"/>
        </w:rPr>
        <w:t>Minn.</w:t>
      </w:r>
    </w:p>
    <w:p w14:paraId="277C990A" w14:textId="77777777" w:rsidR="00873CE5" w:rsidRDefault="00873CE5" w:rsidP="00873CE5">
      <w:pPr>
        <w:pStyle w:val="BodyText"/>
        <w:ind w:left="3341"/>
      </w:pPr>
      <w:r>
        <w:t>Stat.</w:t>
      </w:r>
      <w:r>
        <w:rPr>
          <w:spacing w:val="-1"/>
        </w:rPr>
        <w:t xml:space="preserve"> </w:t>
      </w:r>
      <w:r>
        <w:t>§ 15.0597;</w:t>
      </w:r>
      <w:r>
        <w:rPr>
          <w:spacing w:val="-1"/>
        </w:rPr>
        <w:t xml:space="preserve"> </w:t>
      </w:r>
      <w:r>
        <w:rPr>
          <w:spacing w:val="-5"/>
        </w:rPr>
        <w:t>and</w:t>
      </w:r>
    </w:p>
    <w:p w14:paraId="7207DFEF" w14:textId="77777777" w:rsidR="00873CE5" w:rsidRDefault="00873CE5" w:rsidP="00873CE5">
      <w:pPr>
        <w:pStyle w:val="BodyText"/>
      </w:pPr>
    </w:p>
    <w:p w14:paraId="3326C2B8" w14:textId="77777777" w:rsidR="00873CE5" w:rsidRDefault="00873CE5" w:rsidP="00873CE5">
      <w:pPr>
        <w:pStyle w:val="ListParagraph"/>
        <w:numPr>
          <w:ilvl w:val="3"/>
          <w:numId w:val="3"/>
        </w:numPr>
        <w:tabs>
          <w:tab w:val="left" w:pos="3340"/>
          <w:tab w:val="left" w:pos="3341"/>
        </w:tabs>
        <w:ind w:right="0"/>
        <w:rPr>
          <w:sz w:val="24"/>
        </w:rPr>
      </w:pPr>
      <w:r>
        <w:rPr>
          <w:sz w:val="24"/>
        </w:rPr>
        <w:t>veteran</w:t>
      </w:r>
      <w:r>
        <w:rPr>
          <w:spacing w:val="-4"/>
          <w:sz w:val="24"/>
        </w:rPr>
        <w:t xml:space="preserve"> </w:t>
      </w:r>
      <w:r>
        <w:rPr>
          <w:spacing w:val="-2"/>
          <w:sz w:val="24"/>
        </w:rPr>
        <w:t>status.</w:t>
      </w:r>
    </w:p>
    <w:p w14:paraId="7108E016" w14:textId="77777777" w:rsidR="00873CE5" w:rsidRDefault="00873CE5" w:rsidP="00873CE5">
      <w:pPr>
        <w:pStyle w:val="BodyText"/>
        <w:spacing w:before="1"/>
      </w:pPr>
    </w:p>
    <w:p w14:paraId="7C89A4A0" w14:textId="77777777" w:rsidR="00873CE5" w:rsidRDefault="00873CE5" w:rsidP="00873CE5">
      <w:pPr>
        <w:pStyle w:val="ListParagraph"/>
        <w:numPr>
          <w:ilvl w:val="2"/>
          <w:numId w:val="3"/>
        </w:numPr>
        <w:tabs>
          <w:tab w:val="left" w:pos="2620"/>
          <w:tab w:val="left" w:pos="2621"/>
        </w:tabs>
        <w:ind w:right="140"/>
        <w:rPr>
          <w:sz w:val="24"/>
        </w:rPr>
      </w:pPr>
      <w:r>
        <w:rPr>
          <w:sz w:val="24"/>
        </w:rPr>
        <w:t>Once an individual is appointed to a public body, the following additional items</w:t>
      </w:r>
      <w:r>
        <w:rPr>
          <w:spacing w:val="40"/>
          <w:sz w:val="24"/>
        </w:rPr>
        <w:t xml:space="preserve"> </w:t>
      </w:r>
      <w:r>
        <w:rPr>
          <w:sz w:val="24"/>
        </w:rPr>
        <w:t>of data are public:</w:t>
      </w:r>
    </w:p>
    <w:p w14:paraId="477D790C" w14:textId="77777777" w:rsidR="00873CE5" w:rsidRDefault="00873CE5" w:rsidP="00873CE5">
      <w:pPr>
        <w:pStyle w:val="BodyText"/>
      </w:pPr>
    </w:p>
    <w:p w14:paraId="3399A2FE" w14:textId="77777777" w:rsidR="00873CE5" w:rsidRDefault="00873CE5" w:rsidP="00873CE5">
      <w:pPr>
        <w:pStyle w:val="ListParagraph"/>
        <w:numPr>
          <w:ilvl w:val="3"/>
          <w:numId w:val="3"/>
        </w:numPr>
        <w:tabs>
          <w:tab w:val="left" w:pos="3340"/>
          <w:tab w:val="left" w:pos="3341"/>
        </w:tabs>
        <w:ind w:right="0"/>
        <w:rPr>
          <w:sz w:val="24"/>
        </w:rPr>
      </w:pPr>
      <w:r>
        <w:rPr>
          <w:sz w:val="24"/>
        </w:rPr>
        <w:t>residential</w:t>
      </w:r>
      <w:r>
        <w:rPr>
          <w:spacing w:val="-3"/>
          <w:sz w:val="24"/>
        </w:rPr>
        <w:t xml:space="preserve"> </w:t>
      </w:r>
      <w:r>
        <w:rPr>
          <w:spacing w:val="-2"/>
          <w:sz w:val="24"/>
        </w:rPr>
        <w:t>address;</w:t>
      </w:r>
    </w:p>
    <w:p w14:paraId="280EB7C0" w14:textId="77777777" w:rsidR="00873CE5" w:rsidRDefault="00873CE5" w:rsidP="00873CE5">
      <w:pPr>
        <w:pStyle w:val="BodyText"/>
        <w:spacing w:before="9"/>
        <w:rPr>
          <w:sz w:val="23"/>
        </w:rPr>
      </w:pPr>
    </w:p>
    <w:p w14:paraId="57AC138B" w14:textId="77777777" w:rsidR="00873CE5" w:rsidRDefault="00873CE5" w:rsidP="00873CE5">
      <w:pPr>
        <w:pStyle w:val="ListParagraph"/>
        <w:numPr>
          <w:ilvl w:val="3"/>
          <w:numId w:val="3"/>
        </w:numPr>
        <w:tabs>
          <w:tab w:val="left" w:pos="3340"/>
          <w:tab w:val="left" w:pos="3341"/>
        </w:tabs>
        <w:ind w:right="138"/>
        <w:rPr>
          <w:sz w:val="24"/>
        </w:rPr>
      </w:pPr>
      <w:r>
        <w:rPr>
          <w:sz w:val="24"/>
        </w:rPr>
        <w:t>either a telephone number or electronic mail address where the appointee can be reached, or both at the request of the appointee;</w:t>
      </w:r>
    </w:p>
    <w:p w14:paraId="351677DE" w14:textId="77777777" w:rsidR="00873CE5" w:rsidRDefault="00873CE5" w:rsidP="00873CE5">
      <w:pPr>
        <w:pStyle w:val="ListParagraph"/>
        <w:numPr>
          <w:ilvl w:val="3"/>
          <w:numId w:val="3"/>
        </w:numPr>
        <w:tabs>
          <w:tab w:val="left" w:pos="3340"/>
          <w:tab w:val="left" w:pos="3341"/>
        </w:tabs>
        <w:spacing w:before="67"/>
        <w:ind w:right="0"/>
        <w:rPr>
          <w:sz w:val="24"/>
        </w:rPr>
      </w:pPr>
      <w:r>
        <w:rPr>
          <w:sz w:val="24"/>
        </w:rPr>
        <w:t>first</w:t>
      </w:r>
      <w:r>
        <w:rPr>
          <w:spacing w:val="-3"/>
          <w:sz w:val="24"/>
        </w:rPr>
        <w:t xml:space="preserve"> </w:t>
      </w:r>
      <w:r>
        <w:rPr>
          <w:sz w:val="24"/>
        </w:rPr>
        <w:t>and</w:t>
      </w:r>
      <w:r>
        <w:rPr>
          <w:spacing w:val="-3"/>
          <w:sz w:val="24"/>
        </w:rPr>
        <w:t xml:space="preserve"> </w:t>
      </w:r>
      <w:r>
        <w:rPr>
          <w:sz w:val="24"/>
        </w:rPr>
        <w:t>last</w:t>
      </w:r>
      <w:r>
        <w:rPr>
          <w:spacing w:val="-3"/>
          <w:sz w:val="24"/>
        </w:rPr>
        <w:t xml:space="preserve"> </w:t>
      </w:r>
      <w:r>
        <w:rPr>
          <w:sz w:val="24"/>
        </w:rPr>
        <w:t>dates</w:t>
      </w:r>
      <w:r>
        <w:rPr>
          <w:spacing w:val="-2"/>
          <w:sz w:val="24"/>
        </w:rPr>
        <w:t xml:space="preserve"> </w:t>
      </w:r>
      <w:r>
        <w:rPr>
          <w:sz w:val="24"/>
        </w:rPr>
        <w:t>of</w:t>
      </w:r>
      <w:r>
        <w:rPr>
          <w:spacing w:val="-3"/>
          <w:sz w:val="24"/>
        </w:rPr>
        <w:t xml:space="preserve"> </w:t>
      </w:r>
      <w:r>
        <w:rPr>
          <w:sz w:val="24"/>
        </w:rPr>
        <w:t>service</w:t>
      </w:r>
      <w:r>
        <w:rPr>
          <w:spacing w:val="-5"/>
          <w:sz w:val="24"/>
        </w:rPr>
        <w:t xml:space="preserve"> </w:t>
      </w:r>
      <w:r>
        <w:rPr>
          <w:sz w:val="24"/>
        </w:rPr>
        <w:t>on</w:t>
      </w:r>
      <w:r>
        <w:rPr>
          <w:spacing w:val="-4"/>
          <w:sz w:val="24"/>
        </w:rPr>
        <w:t xml:space="preserve"> </w:t>
      </w:r>
      <w:r>
        <w:rPr>
          <w:sz w:val="24"/>
        </w:rPr>
        <w:t>the</w:t>
      </w:r>
      <w:r>
        <w:rPr>
          <w:spacing w:val="-3"/>
          <w:sz w:val="24"/>
        </w:rPr>
        <w:t xml:space="preserve"> </w:t>
      </w:r>
      <w:r>
        <w:rPr>
          <w:sz w:val="24"/>
        </w:rPr>
        <w:t>public</w:t>
      </w:r>
      <w:r>
        <w:rPr>
          <w:spacing w:val="-3"/>
          <w:sz w:val="24"/>
        </w:rPr>
        <w:t xml:space="preserve"> </w:t>
      </w:r>
      <w:r>
        <w:rPr>
          <w:spacing w:val="-4"/>
          <w:sz w:val="24"/>
        </w:rPr>
        <w:t>body;</w:t>
      </w:r>
    </w:p>
    <w:p w14:paraId="3A014AF4" w14:textId="77777777" w:rsidR="00873CE5" w:rsidRDefault="00873CE5" w:rsidP="00873CE5">
      <w:pPr>
        <w:pStyle w:val="BodyText"/>
      </w:pPr>
    </w:p>
    <w:p w14:paraId="5EA53B2B" w14:textId="77777777" w:rsidR="00873CE5" w:rsidRDefault="00873CE5" w:rsidP="00873CE5">
      <w:pPr>
        <w:pStyle w:val="ListParagraph"/>
        <w:numPr>
          <w:ilvl w:val="3"/>
          <w:numId w:val="3"/>
        </w:numPr>
        <w:tabs>
          <w:tab w:val="left" w:pos="3341"/>
        </w:tabs>
        <w:ind w:right="145"/>
        <w:jc w:val="both"/>
        <w:rPr>
          <w:sz w:val="24"/>
        </w:rPr>
      </w:pPr>
      <w:r>
        <w:rPr>
          <w:sz w:val="24"/>
        </w:rPr>
        <w:t>the</w:t>
      </w:r>
      <w:r>
        <w:rPr>
          <w:spacing w:val="-3"/>
          <w:sz w:val="24"/>
        </w:rPr>
        <w:t xml:space="preserve"> </w:t>
      </w:r>
      <w:r>
        <w:rPr>
          <w:sz w:val="24"/>
        </w:rPr>
        <w:t>existence</w:t>
      </w:r>
      <w:r>
        <w:rPr>
          <w:spacing w:val="-3"/>
          <w:sz w:val="24"/>
        </w:rPr>
        <w:t xml:space="preserve"> </w:t>
      </w:r>
      <w:r>
        <w:rPr>
          <w:sz w:val="24"/>
        </w:rPr>
        <w:t>and</w:t>
      </w:r>
      <w:r>
        <w:rPr>
          <w:spacing w:val="-2"/>
          <w:sz w:val="24"/>
        </w:rPr>
        <w:t xml:space="preserve"> </w:t>
      </w:r>
      <w:r>
        <w:rPr>
          <w:sz w:val="24"/>
        </w:rPr>
        <w:t>status</w:t>
      </w:r>
      <w:r>
        <w:rPr>
          <w:spacing w:val="-2"/>
          <w:sz w:val="24"/>
        </w:rPr>
        <w:t xml:space="preserve"> </w:t>
      </w:r>
      <w:r>
        <w:rPr>
          <w:sz w:val="24"/>
        </w:rPr>
        <w:t>of</w:t>
      </w:r>
      <w:r>
        <w:rPr>
          <w:spacing w:val="-3"/>
          <w:sz w:val="24"/>
        </w:rPr>
        <w:t xml:space="preserve"> </w:t>
      </w:r>
      <w:r>
        <w:rPr>
          <w:sz w:val="24"/>
        </w:rPr>
        <w:t>any</w:t>
      </w:r>
      <w:r>
        <w:rPr>
          <w:spacing w:val="-7"/>
          <w:sz w:val="24"/>
        </w:rPr>
        <w:t xml:space="preserve"> </w:t>
      </w:r>
      <w:r>
        <w:rPr>
          <w:sz w:val="24"/>
        </w:rPr>
        <w:t>complaints</w:t>
      </w:r>
      <w:r>
        <w:rPr>
          <w:spacing w:val="-2"/>
          <w:sz w:val="24"/>
        </w:rPr>
        <w:t xml:space="preserve"> </w:t>
      </w:r>
      <w:r>
        <w:rPr>
          <w:sz w:val="24"/>
        </w:rPr>
        <w:t>or</w:t>
      </w:r>
      <w:r>
        <w:rPr>
          <w:spacing w:val="-3"/>
          <w:sz w:val="24"/>
        </w:rPr>
        <w:t xml:space="preserve"> </w:t>
      </w:r>
      <w:r>
        <w:rPr>
          <w:sz w:val="24"/>
        </w:rPr>
        <w:t>charges against</w:t>
      </w:r>
      <w:r>
        <w:rPr>
          <w:spacing w:val="-1"/>
          <w:sz w:val="24"/>
        </w:rPr>
        <w:t xml:space="preserve"> </w:t>
      </w:r>
      <w:r>
        <w:rPr>
          <w:sz w:val="24"/>
        </w:rPr>
        <w:t>an</w:t>
      </w:r>
      <w:r>
        <w:rPr>
          <w:spacing w:val="-2"/>
          <w:sz w:val="24"/>
        </w:rPr>
        <w:t xml:space="preserve"> </w:t>
      </w:r>
      <w:r>
        <w:rPr>
          <w:sz w:val="24"/>
        </w:rPr>
        <w:t xml:space="preserve">appointee; </w:t>
      </w:r>
      <w:r>
        <w:rPr>
          <w:spacing w:val="-4"/>
          <w:sz w:val="24"/>
        </w:rPr>
        <w:t>and</w:t>
      </w:r>
    </w:p>
    <w:p w14:paraId="03DBDA3C" w14:textId="77777777" w:rsidR="00873CE5" w:rsidRDefault="00873CE5" w:rsidP="00873CE5">
      <w:pPr>
        <w:pStyle w:val="BodyText"/>
      </w:pPr>
    </w:p>
    <w:p w14:paraId="244FDBB5" w14:textId="77777777" w:rsidR="00873CE5" w:rsidRDefault="00873CE5" w:rsidP="00873CE5">
      <w:pPr>
        <w:pStyle w:val="ListParagraph"/>
        <w:numPr>
          <w:ilvl w:val="3"/>
          <w:numId w:val="3"/>
        </w:numPr>
        <w:tabs>
          <w:tab w:val="left" w:pos="3341"/>
        </w:tabs>
        <w:ind w:right="143"/>
        <w:jc w:val="both"/>
        <w:rPr>
          <w:sz w:val="24"/>
        </w:rPr>
      </w:pPr>
      <w:r>
        <w:rPr>
          <w:sz w:val="24"/>
        </w:rPr>
        <w:t>upon completion of an investigation of a complaint or charge against an appointee, the final investigative report is public, unless access to the data would jeopardize an active investigation.</w:t>
      </w:r>
    </w:p>
    <w:p w14:paraId="26AC732A" w14:textId="77777777" w:rsidR="00873CE5" w:rsidRDefault="00873CE5" w:rsidP="00873CE5">
      <w:pPr>
        <w:pStyle w:val="BodyText"/>
      </w:pPr>
    </w:p>
    <w:p w14:paraId="40CAE5E1" w14:textId="77777777" w:rsidR="00873CE5" w:rsidRDefault="00873CE5" w:rsidP="00873CE5">
      <w:pPr>
        <w:pStyle w:val="ListParagraph"/>
        <w:numPr>
          <w:ilvl w:val="2"/>
          <w:numId w:val="3"/>
        </w:numPr>
        <w:tabs>
          <w:tab w:val="left" w:pos="2621"/>
        </w:tabs>
        <w:ind w:right="134"/>
        <w:jc w:val="both"/>
        <w:rPr>
          <w:sz w:val="24"/>
        </w:rPr>
      </w:pPr>
      <w:r>
        <w:rPr>
          <w:sz w:val="24"/>
        </w:rPr>
        <w:t>Notwithstanding paragraph 2., any electronic mail address or telephone number provided by a public body for use by an appointee shall be public.</w:t>
      </w:r>
      <w:r>
        <w:rPr>
          <w:spacing w:val="40"/>
          <w:sz w:val="24"/>
        </w:rPr>
        <w:t xml:space="preserve"> </w:t>
      </w:r>
      <w:r>
        <w:rPr>
          <w:sz w:val="24"/>
        </w:rPr>
        <w:t>An appointee may use an electronic mail address or telephone number provided by the public body as the designated electronic mail address or telephone number at which the appointee can be reached.</w:t>
      </w:r>
    </w:p>
    <w:p w14:paraId="42E1B77D" w14:textId="77777777" w:rsidR="00873CE5" w:rsidRDefault="00873CE5" w:rsidP="00873CE5">
      <w:pPr>
        <w:pStyle w:val="BodyText"/>
        <w:spacing w:before="1"/>
      </w:pPr>
    </w:p>
    <w:p w14:paraId="68490C93" w14:textId="77777777" w:rsidR="00873CE5" w:rsidRDefault="00873CE5" w:rsidP="00873CE5">
      <w:pPr>
        <w:pStyle w:val="ListParagraph"/>
        <w:numPr>
          <w:ilvl w:val="1"/>
          <w:numId w:val="3"/>
        </w:numPr>
        <w:tabs>
          <w:tab w:val="left" w:pos="1901"/>
        </w:tabs>
        <w:ind w:right="140"/>
        <w:jc w:val="both"/>
        <w:rPr>
          <w:sz w:val="24"/>
        </w:rPr>
      </w:pPr>
      <w:r>
        <w:rPr>
          <w:sz w:val="24"/>
        </w:rPr>
        <w:t>Regardless</w:t>
      </w:r>
      <w:r>
        <w:rPr>
          <w:spacing w:val="-1"/>
          <w:sz w:val="24"/>
        </w:rPr>
        <w:t xml:space="preserve"> </w:t>
      </w:r>
      <w:r>
        <w:rPr>
          <w:sz w:val="24"/>
        </w:rPr>
        <w:t>of</w:t>
      </w:r>
      <w:r>
        <w:rPr>
          <w:spacing w:val="-2"/>
          <w:sz w:val="24"/>
        </w:rPr>
        <w:t xml:space="preserve"> </w:t>
      </w:r>
      <w:r>
        <w:rPr>
          <w:sz w:val="24"/>
        </w:rPr>
        <w:t>whether</w:t>
      </w:r>
      <w:r>
        <w:rPr>
          <w:spacing w:val="-3"/>
          <w:sz w:val="24"/>
        </w:rPr>
        <w:t xml:space="preserve"> </w:t>
      </w:r>
      <w:r>
        <w:rPr>
          <w:sz w:val="24"/>
        </w:rPr>
        <w:t>there</w:t>
      </w:r>
      <w:r>
        <w:rPr>
          <w:spacing w:val="-3"/>
          <w:sz w:val="24"/>
        </w:rPr>
        <w:t xml:space="preserve"> </w:t>
      </w:r>
      <w:r>
        <w:rPr>
          <w:sz w:val="24"/>
        </w:rPr>
        <w:t>has</w:t>
      </w:r>
      <w:r>
        <w:rPr>
          <w:spacing w:val="-1"/>
          <w:sz w:val="24"/>
        </w:rPr>
        <w:t xml:space="preserve"> </w:t>
      </w:r>
      <w:r>
        <w:rPr>
          <w:sz w:val="24"/>
        </w:rPr>
        <w:t>been</w:t>
      </w:r>
      <w:r>
        <w:rPr>
          <w:spacing w:val="-1"/>
          <w:sz w:val="24"/>
        </w:rPr>
        <w:t xml:space="preserve"> </w:t>
      </w:r>
      <w:r>
        <w:rPr>
          <w:sz w:val="24"/>
        </w:rPr>
        <w:t>a</w:t>
      </w:r>
      <w:r>
        <w:rPr>
          <w:spacing w:val="-2"/>
          <w:sz w:val="24"/>
        </w:rPr>
        <w:t xml:space="preserve"> </w:t>
      </w:r>
      <w:r>
        <w:rPr>
          <w:sz w:val="24"/>
        </w:rPr>
        <w:t>final</w:t>
      </w:r>
      <w:r>
        <w:rPr>
          <w:spacing w:val="-1"/>
          <w:sz w:val="24"/>
        </w:rPr>
        <w:t xml:space="preserve"> </w:t>
      </w:r>
      <w:r>
        <w:rPr>
          <w:sz w:val="24"/>
        </w:rPr>
        <w:t>disposition</w:t>
      </w:r>
      <w:r>
        <w:rPr>
          <w:spacing w:val="-1"/>
          <w:sz w:val="24"/>
        </w:rPr>
        <w:t xml:space="preserve"> </w:t>
      </w:r>
      <w:r>
        <w:rPr>
          <w:sz w:val="24"/>
        </w:rPr>
        <w:t>as</w:t>
      </w:r>
      <w:r>
        <w:rPr>
          <w:spacing w:val="-1"/>
          <w:sz w:val="24"/>
        </w:rPr>
        <w:t xml:space="preserve"> </w:t>
      </w:r>
      <w:r>
        <w:rPr>
          <w:sz w:val="24"/>
        </w:rPr>
        <w:t>defined</w:t>
      </w:r>
      <w:r>
        <w:rPr>
          <w:spacing w:val="-1"/>
          <w:sz w:val="24"/>
        </w:rPr>
        <w:t xml:space="preserve"> </w:t>
      </w:r>
      <w:r>
        <w:rPr>
          <w:sz w:val="24"/>
        </w:rPr>
        <w:t>in</w:t>
      </w:r>
      <w:r>
        <w:rPr>
          <w:spacing w:val="-1"/>
          <w:sz w:val="24"/>
        </w:rPr>
        <w:t xml:space="preserve"> </w:t>
      </w:r>
      <w:r>
        <w:rPr>
          <w:sz w:val="24"/>
        </w:rPr>
        <w:t>Minn.</w:t>
      </w:r>
      <w:r>
        <w:rPr>
          <w:spacing w:val="-1"/>
          <w:sz w:val="24"/>
        </w:rPr>
        <w:t xml:space="preserve"> </w:t>
      </w:r>
      <w:r>
        <w:rPr>
          <w:sz w:val="24"/>
        </w:rPr>
        <w:t>Stat.</w:t>
      </w:r>
      <w:r>
        <w:rPr>
          <w:spacing w:val="-1"/>
          <w:sz w:val="24"/>
        </w:rPr>
        <w:t xml:space="preserve"> </w:t>
      </w:r>
      <w:r>
        <w:rPr>
          <w:sz w:val="24"/>
        </w:rPr>
        <w:t>§</w:t>
      </w:r>
      <w:r>
        <w:rPr>
          <w:spacing w:val="-4"/>
          <w:sz w:val="24"/>
        </w:rPr>
        <w:t xml:space="preserve"> </w:t>
      </w:r>
      <w:r>
        <w:rPr>
          <w:sz w:val="24"/>
        </w:rPr>
        <w:t>13.43, Subd. 2(b), upon completion of an investigation of a complaint or charge against a public official, as defined in Minn. Stat. § 13.43, Subd. 2(e), or if a public official resigns or is terminated from employment while the complaint or charge is pending, all data relating</w:t>
      </w:r>
      <w:r>
        <w:rPr>
          <w:spacing w:val="40"/>
          <w:sz w:val="24"/>
        </w:rPr>
        <w:t xml:space="preserve"> </w:t>
      </w:r>
      <w:r>
        <w:rPr>
          <w:sz w:val="24"/>
        </w:rPr>
        <w:t>to</w:t>
      </w:r>
      <w:r>
        <w:rPr>
          <w:spacing w:val="-2"/>
          <w:sz w:val="24"/>
        </w:rPr>
        <w:t xml:space="preserve"> </w:t>
      </w:r>
      <w:r>
        <w:rPr>
          <w:sz w:val="24"/>
        </w:rPr>
        <w:t>the</w:t>
      </w:r>
      <w:r>
        <w:rPr>
          <w:spacing w:val="-3"/>
          <w:sz w:val="24"/>
        </w:rPr>
        <w:t xml:space="preserve"> </w:t>
      </w:r>
      <w:r>
        <w:rPr>
          <w:sz w:val="24"/>
        </w:rPr>
        <w:t>complaint</w:t>
      </w:r>
      <w:r>
        <w:rPr>
          <w:spacing w:val="-2"/>
          <w:sz w:val="24"/>
        </w:rPr>
        <w:t xml:space="preserve"> </w:t>
      </w:r>
      <w:r>
        <w:rPr>
          <w:sz w:val="24"/>
        </w:rPr>
        <w:t>or</w:t>
      </w:r>
      <w:r>
        <w:rPr>
          <w:spacing w:val="-2"/>
          <w:sz w:val="24"/>
        </w:rPr>
        <w:t xml:space="preserve"> </w:t>
      </w:r>
      <w:r>
        <w:rPr>
          <w:sz w:val="24"/>
        </w:rPr>
        <w:t>charge</w:t>
      </w:r>
      <w:r>
        <w:rPr>
          <w:spacing w:val="-3"/>
          <w:sz w:val="24"/>
        </w:rPr>
        <w:t xml:space="preserve"> </w:t>
      </w:r>
      <w:r>
        <w:rPr>
          <w:sz w:val="24"/>
        </w:rPr>
        <w:t>are</w:t>
      </w:r>
      <w:r>
        <w:rPr>
          <w:spacing w:val="-4"/>
          <w:sz w:val="24"/>
        </w:rPr>
        <w:t xml:space="preserve"> </w:t>
      </w:r>
      <w:r>
        <w:rPr>
          <w:sz w:val="24"/>
        </w:rPr>
        <w:t>public, unless access</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data</w:t>
      </w:r>
      <w:r>
        <w:rPr>
          <w:spacing w:val="-1"/>
          <w:sz w:val="24"/>
        </w:rPr>
        <w:t xml:space="preserve"> </w:t>
      </w:r>
      <w:r>
        <w:rPr>
          <w:sz w:val="24"/>
        </w:rPr>
        <w:t>would</w:t>
      </w:r>
      <w:r>
        <w:rPr>
          <w:spacing w:val="-2"/>
          <w:sz w:val="24"/>
        </w:rPr>
        <w:t xml:space="preserve"> </w:t>
      </w:r>
      <w:r>
        <w:rPr>
          <w:sz w:val="24"/>
        </w:rPr>
        <w:t>jeopardize</w:t>
      </w:r>
      <w:r>
        <w:rPr>
          <w:spacing w:val="-3"/>
          <w:sz w:val="24"/>
        </w:rPr>
        <w:t xml:space="preserve"> </w:t>
      </w:r>
      <w:r>
        <w:rPr>
          <w:sz w:val="24"/>
        </w:rPr>
        <w:t>an active investigation or reveal confidential sources.</w:t>
      </w:r>
    </w:p>
    <w:p w14:paraId="55745F42" w14:textId="77777777" w:rsidR="00873CE5" w:rsidRDefault="00873CE5" w:rsidP="00873CE5">
      <w:pPr>
        <w:pStyle w:val="BodyText"/>
      </w:pPr>
    </w:p>
    <w:p w14:paraId="6C774A7B" w14:textId="77777777" w:rsidR="00873CE5" w:rsidRDefault="00873CE5" w:rsidP="00873CE5">
      <w:pPr>
        <w:pStyle w:val="ListParagraph"/>
        <w:numPr>
          <w:ilvl w:val="1"/>
          <w:numId w:val="3"/>
        </w:numPr>
        <w:tabs>
          <w:tab w:val="left" w:pos="1901"/>
        </w:tabs>
        <w:ind w:right="138"/>
        <w:jc w:val="both"/>
        <w:rPr>
          <w:sz w:val="24"/>
        </w:rPr>
      </w:pPr>
      <w:r>
        <w:rPr>
          <w:sz w:val="24"/>
        </w:rPr>
        <w:t>Data relating to a complaint or charge against a public official is public only if:</w:t>
      </w:r>
      <w:r>
        <w:rPr>
          <w:spacing w:val="40"/>
          <w:sz w:val="24"/>
        </w:rPr>
        <w:t xml:space="preserve"> </w:t>
      </w:r>
      <w:r>
        <w:rPr>
          <w:sz w:val="24"/>
        </w:rPr>
        <w:t>(1) the complaint or</w:t>
      </w:r>
      <w:r>
        <w:rPr>
          <w:spacing w:val="-1"/>
          <w:sz w:val="24"/>
        </w:rPr>
        <w:t xml:space="preserve"> </w:t>
      </w:r>
      <w:r>
        <w:rPr>
          <w:sz w:val="24"/>
        </w:rPr>
        <w:t>charge</w:t>
      </w:r>
      <w:r>
        <w:rPr>
          <w:spacing w:val="-1"/>
          <w:sz w:val="24"/>
        </w:rPr>
        <w:t xml:space="preserve"> </w:t>
      </w:r>
      <w:r>
        <w:rPr>
          <w:sz w:val="24"/>
        </w:rPr>
        <w:t>results in disciplinary</w:t>
      </w:r>
      <w:r>
        <w:rPr>
          <w:spacing w:val="-5"/>
          <w:sz w:val="24"/>
        </w:rPr>
        <w:t xml:space="preserve"> </w:t>
      </w:r>
      <w:r>
        <w:rPr>
          <w:sz w:val="24"/>
        </w:rPr>
        <w:t>action or</w:t>
      </w:r>
      <w:r>
        <w:rPr>
          <w:spacing w:val="-1"/>
          <w:sz w:val="24"/>
        </w:rPr>
        <w:t xml:space="preserve"> </w:t>
      </w:r>
      <w:r>
        <w:rPr>
          <w:sz w:val="24"/>
        </w:rPr>
        <w:t>the</w:t>
      </w:r>
      <w:r>
        <w:rPr>
          <w:spacing w:val="-1"/>
          <w:sz w:val="24"/>
        </w:rPr>
        <w:t xml:space="preserve"> </w:t>
      </w:r>
      <w:r>
        <w:rPr>
          <w:sz w:val="24"/>
        </w:rPr>
        <w:t>employee</w:t>
      </w:r>
      <w:r>
        <w:rPr>
          <w:spacing w:val="-1"/>
          <w:sz w:val="24"/>
        </w:rPr>
        <w:t xml:space="preserve"> </w:t>
      </w:r>
      <w:r>
        <w:rPr>
          <w:sz w:val="24"/>
        </w:rPr>
        <w:t xml:space="preserve">resigns or is terminated from employment while the complaint or charge is pending; or (2) potential legal claims </w:t>
      </w:r>
      <w:r>
        <w:rPr>
          <w:sz w:val="24"/>
        </w:rPr>
        <w:lastRenderedPageBreak/>
        <w:t>arising out of the conduct that is the subject of the complaint or charge are released as</w:t>
      </w:r>
      <w:r>
        <w:rPr>
          <w:spacing w:val="40"/>
          <w:sz w:val="24"/>
        </w:rPr>
        <w:t xml:space="preserve"> </w:t>
      </w:r>
      <w:r>
        <w:rPr>
          <w:sz w:val="24"/>
        </w:rPr>
        <w:t>part of a settlement agreement.</w:t>
      </w:r>
      <w:r>
        <w:rPr>
          <w:spacing w:val="40"/>
          <w:sz w:val="24"/>
        </w:rPr>
        <w:t xml:space="preserve"> </w:t>
      </w:r>
      <w:r>
        <w:rPr>
          <w:sz w:val="24"/>
        </w:rPr>
        <w:t>Data that is classified as private under another law is not made public by this provision.</w:t>
      </w:r>
    </w:p>
    <w:p w14:paraId="377132EA" w14:textId="77777777" w:rsidR="00873CE5" w:rsidRDefault="00873CE5" w:rsidP="00873CE5">
      <w:pPr>
        <w:pStyle w:val="BodyText"/>
        <w:spacing w:before="6"/>
      </w:pPr>
    </w:p>
    <w:p w14:paraId="0CBB19F2" w14:textId="77777777" w:rsidR="00873CE5" w:rsidRDefault="00873CE5" w:rsidP="00873CE5">
      <w:pPr>
        <w:pStyle w:val="Heading1"/>
        <w:numPr>
          <w:ilvl w:val="0"/>
          <w:numId w:val="3"/>
        </w:numPr>
        <w:tabs>
          <w:tab w:val="left" w:pos="1180"/>
          <w:tab w:val="left" w:pos="1181"/>
        </w:tabs>
        <w:ind w:left="1178"/>
      </w:pPr>
      <w:r>
        <w:t>PRIVATE</w:t>
      </w:r>
      <w:r>
        <w:rPr>
          <w:spacing w:val="-13"/>
        </w:rPr>
        <w:t xml:space="preserve"> </w:t>
      </w:r>
      <w:r>
        <w:t>PERSONNEL</w:t>
      </w:r>
      <w:r>
        <w:rPr>
          <w:spacing w:val="-13"/>
        </w:rPr>
        <w:t xml:space="preserve"> </w:t>
      </w:r>
      <w:r>
        <w:rPr>
          <w:spacing w:val="-4"/>
        </w:rPr>
        <w:t>DATA</w:t>
      </w:r>
    </w:p>
    <w:p w14:paraId="00DF11B7" w14:textId="77777777" w:rsidR="00873CE5" w:rsidRDefault="00873CE5" w:rsidP="00873CE5">
      <w:pPr>
        <w:pStyle w:val="BodyText"/>
        <w:spacing w:before="6"/>
        <w:rPr>
          <w:b/>
          <w:sz w:val="23"/>
        </w:rPr>
      </w:pPr>
    </w:p>
    <w:p w14:paraId="08B740D2" w14:textId="4B6D91E3" w:rsidR="00873CE5" w:rsidRDefault="00873CE5" w:rsidP="00873CE5">
      <w:pPr>
        <w:pStyle w:val="ListParagraph"/>
        <w:numPr>
          <w:ilvl w:val="1"/>
          <w:numId w:val="3"/>
        </w:numPr>
        <w:tabs>
          <w:tab w:val="left" w:pos="1901"/>
        </w:tabs>
        <w:ind w:right="142"/>
        <w:jc w:val="both"/>
        <w:rPr>
          <w:sz w:val="24"/>
        </w:rPr>
      </w:pPr>
      <w:r>
        <w:rPr>
          <w:sz w:val="24"/>
        </w:rPr>
        <w:t>All other personnel data are private and will only be shared with school staff whose work requires such access.</w:t>
      </w:r>
      <w:r>
        <w:rPr>
          <w:spacing w:val="40"/>
          <w:sz w:val="24"/>
        </w:rPr>
        <w:t xml:space="preserve"> </w:t>
      </w:r>
      <w:r>
        <w:rPr>
          <w:sz w:val="24"/>
        </w:rPr>
        <w:t>Private data will not be otherwise released unless authorized by law or by the employee’s informed written consent.</w:t>
      </w:r>
    </w:p>
    <w:p w14:paraId="793E79A0" w14:textId="77777777" w:rsidR="00873CE5" w:rsidRDefault="00873CE5" w:rsidP="00873CE5">
      <w:pPr>
        <w:pStyle w:val="BodyText"/>
      </w:pPr>
    </w:p>
    <w:p w14:paraId="6CCCE373" w14:textId="77777777" w:rsidR="00873CE5" w:rsidRDefault="00873CE5" w:rsidP="00873CE5">
      <w:pPr>
        <w:pStyle w:val="ListParagraph"/>
        <w:numPr>
          <w:ilvl w:val="1"/>
          <w:numId w:val="3"/>
        </w:numPr>
        <w:tabs>
          <w:tab w:val="left" w:pos="1900"/>
          <w:tab w:val="left" w:pos="1901"/>
        </w:tabs>
        <w:spacing w:before="1"/>
        <w:ind w:right="0" w:hanging="721"/>
        <w:rPr>
          <w:sz w:val="24"/>
        </w:rPr>
      </w:pPr>
      <w:r>
        <w:rPr>
          <w:sz w:val="24"/>
        </w:rPr>
        <w:t>Data</w:t>
      </w:r>
      <w:r>
        <w:rPr>
          <w:spacing w:val="-4"/>
          <w:sz w:val="24"/>
        </w:rPr>
        <w:t xml:space="preserve"> </w:t>
      </w:r>
      <w:r>
        <w:rPr>
          <w:sz w:val="24"/>
        </w:rPr>
        <w:t>pertaining</w:t>
      </w:r>
      <w:r>
        <w:rPr>
          <w:spacing w:val="-4"/>
          <w:sz w:val="24"/>
        </w:rPr>
        <w:t xml:space="preserve"> </w:t>
      </w:r>
      <w:r>
        <w:rPr>
          <w:sz w:val="24"/>
        </w:rPr>
        <w:t>to</w:t>
      </w:r>
      <w:r>
        <w:rPr>
          <w:spacing w:val="-1"/>
          <w:sz w:val="24"/>
        </w:rPr>
        <w:t xml:space="preserve"> </w:t>
      </w:r>
      <w:r>
        <w:rPr>
          <w:sz w:val="24"/>
        </w:rPr>
        <w:t>an employee’s</w:t>
      </w:r>
      <w:r>
        <w:rPr>
          <w:spacing w:val="-1"/>
          <w:sz w:val="24"/>
        </w:rPr>
        <w:t xml:space="preserve"> </w:t>
      </w:r>
      <w:r>
        <w:rPr>
          <w:sz w:val="24"/>
        </w:rPr>
        <w:t>dependents</w:t>
      </w:r>
      <w:r>
        <w:rPr>
          <w:spacing w:val="-2"/>
          <w:sz w:val="24"/>
        </w:rPr>
        <w:t xml:space="preserve"> </w:t>
      </w:r>
      <w:r>
        <w:rPr>
          <w:sz w:val="24"/>
        </w:rPr>
        <w:t>are private</w:t>
      </w:r>
      <w:r>
        <w:rPr>
          <w:spacing w:val="-1"/>
          <w:sz w:val="24"/>
        </w:rPr>
        <w:t xml:space="preserve"> </w:t>
      </w:r>
      <w:r>
        <w:rPr>
          <w:sz w:val="24"/>
        </w:rPr>
        <w:t>data</w:t>
      </w:r>
      <w:r>
        <w:rPr>
          <w:spacing w:val="-1"/>
          <w:sz w:val="24"/>
        </w:rPr>
        <w:t xml:space="preserve"> </w:t>
      </w:r>
      <w:r>
        <w:rPr>
          <w:sz w:val="24"/>
        </w:rPr>
        <w:t>on</w:t>
      </w:r>
      <w:r>
        <w:rPr>
          <w:spacing w:val="-1"/>
          <w:sz w:val="24"/>
        </w:rPr>
        <w:t xml:space="preserve"> </w:t>
      </w:r>
      <w:r>
        <w:rPr>
          <w:spacing w:val="-2"/>
          <w:sz w:val="24"/>
        </w:rPr>
        <w:t>individuals.</w:t>
      </w:r>
    </w:p>
    <w:p w14:paraId="0B3E9FCD" w14:textId="77777777" w:rsidR="00873CE5" w:rsidRDefault="00873CE5" w:rsidP="00873CE5">
      <w:pPr>
        <w:pStyle w:val="BodyText"/>
      </w:pPr>
    </w:p>
    <w:p w14:paraId="7C853A09" w14:textId="45828981" w:rsidR="00873CE5" w:rsidRDefault="00873CE5" w:rsidP="00873CE5">
      <w:pPr>
        <w:pStyle w:val="ListParagraph"/>
        <w:numPr>
          <w:ilvl w:val="1"/>
          <w:numId w:val="3"/>
        </w:numPr>
        <w:tabs>
          <w:tab w:val="left" w:pos="1901"/>
        </w:tabs>
        <w:ind w:right="144"/>
        <w:jc w:val="both"/>
        <w:rPr>
          <w:sz w:val="24"/>
        </w:rPr>
      </w:pPr>
      <w:r>
        <w:rPr>
          <w:sz w:val="24"/>
        </w:rPr>
        <w:t>Data created, collected or maintained by the school to administer employee assistance programs are private.</w:t>
      </w:r>
    </w:p>
    <w:p w14:paraId="1E105ED0" w14:textId="77777777" w:rsidR="00873CE5" w:rsidRDefault="00873CE5" w:rsidP="00873CE5">
      <w:pPr>
        <w:pStyle w:val="BodyText"/>
      </w:pPr>
    </w:p>
    <w:p w14:paraId="751208A2" w14:textId="77777777" w:rsidR="00873CE5" w:rsidRDefault="00873CE5" w:rsidP="00873CE5">
      <w:pPr>
        <w:pStyle w:val="ListParagraph"/>
        <w:numPr>
          <w:ilvl w:val="1"/>
          <w:numId w:val="3"/>
        </w:numPr>
        <w:tabs>
          <w:tab w:val="left" w:pos="1900"/>
          <w:tab w:val="left" w:pos="1901"/>
        </w:tabs>
        <w:ind w:right="0" w:hanging="721"/>
        <w:rPr>
          <w:sz w:val="24"/>
        </w:rPr>
      </w:pPr>
      <w:r>
        <w:rPr>
          <w:sz w:val="24"/>
        </w:rPr>
        <w:t>Parking</w:t>
      </w:r>
      <w:r>
        <w:rPr>
          <w:spacing w:val="-4"/>
          <w:sz w:val="24"/>
        </w:rPr>
        <w:t xml:space="preserve"> </w:t>
      </w:r>
      <w:r>
        <w:rPr>
          <w:sz w:val="24"/>
        </w:rPr>
        <w:t>space</w:t>
      </w:r>
      <w:r>
        <w:rPr>
          <w:spacing w:val="-1"/>
          <w:sz w:val="24"/>
        </w:rPr>
        <w:t xml:space="preserve"> </w:t>
      </w:r>
      <w:r>
        <w:rPr>
          <w:sz w:val="24"/>
        </w:rPr>
        <w:t>leasing</w:t>
      </w:r>
      <w:r>
        <w:rPr>
          <w:spacing w:val="-2"/>
          <w:sz w:val="24"/>
        </w:rPr>
        <w:t xml:space="preserve"> </w:t>
      </w:r>
      <w:r>
        <w:rPr>
          <w:sz w:val="24"/>
        </w:rPr>
        <w:t>data</w:t>
      </w:r>
      <w:r>
        <w:rPr>
          <w:spacing w:val="-2"/>
          <w:sz w:val="24"/>
        </w:rPr>
        <w:t xml:space="preserve"> </w:t>
      </w:r>
      <w:r>
        <w:rPr>
          <w:sz w:val="24"/>
        </w:rPr>
        <w:t>are</w:t>
      </w:r>
      <w:r>
        <w:rPr>
          <w:spacing w:val="-2"/>
          <w:sz w:val="24"/>
        </w:rPr>
        <w:t xml:space="preserve"> private.</w:t>
      </w:r>
    </w:p>
    <w:p w14:paraId="4FE21C19" w14:textId="77777777" w:rsidR="00873CE5" w:rsidRDefault="00873CE5" w:rsidP="00873CE5">
      <w:pPr>
        <w:pStyle w:val="BodyText"/>
        <w:spacing w:before="9"/>
        <w:rPr>
          <w:sz w:val="23"/>
        </w:rPr>
      </w:pPr>
    </w:p>
    <w:p w14:paraId="199685C3" w14:textId="3BE2041D" w:rsidR="00873CE5" w:rsidRDefault="00873CE5" w:rsidP="00873CE5">
      <w:pPr>
        <w:pStyle w:val="ListParagraph"/>
        <w:numPr>
          <w:ilvl w:val="1"/>
          <w:numId w:val="3"/>
        </w:numPr>
        <w:tabs>
          <w:tab w:val="left" w:pos="1901"/>
        </w:tabs>
        <w:ind w:right="140"/>
        <w:jc w:val="both"/>
        <w:rPr>
          <w:sz w:val="24"/>
        </w:rPr>
      </w:pPr>
      <w:r>
        <w:rPr>
          <w:sz w:val="24"/>
        </w:rPr>
        <w:t>Personnel data may be disseminated to labor organizations to the extent the school</w:t>
      </w:r>
      <w:r>
        <w:rPr>
          <w:spacing w:val="40"/>
          <w:sz w:val="24"/>
        </w:rPr>
        <w:t xml:space="preserve"> </w:t>
      </w:r>
      <w:r>
        <w:rPr>
          <w:sz w:val="24"/>
        </w:rPr>
        <w:t>determines it is necessary for the labor organization to conduct its business or when ordered or authorized by the Commissioner of the Bureau of Mediation Services.</w:t>
      </w:r>
    </w:p>
    <w:p w14:paraId="0F53723E" w14:textId="77777777" w:rsidR="00873CE5" w:rsidRPr="00873CE5" w:rsidRDefault="00873CE5" w:rsidP="00873CE5">
      <w:pPr>
        <w:pStyle w:val="ListParagraph"/>
        <w:rPr>
          <w:sz w:val="24"/>
        </w:rPr>
      </w:pPr>
    </w:p>
    <w:p w14:paraId="48333EA3" w14:textId="1DC5DD8F" w:rsidR="00873CE5" w:rsidRDefault="00CC4E81" w:rsidP="00873CE5">
      <w:pPr>
        <w:pStyle w:val="ListParagraph"/>
        <w:numPr>
          <w:ilvl w:val="1"/>
          <w:numId w:val="3"/>
        </w:numPr>
        <w:tabs>
          <w:tab w:val="left" w:pos="1901"/>
        </w:tabs>
        <w:spacing w:before="63"/>
        <w:ind w:right="144"/>
        <w:jc w:val="both"/>
        <w:rPr>
          <w:sz w:val="24"/>
        </w:rPr>
      </w:pPr>
      <w:r>
        <w:rPr>
          <w:sz w:val="24"/>
        </w:rPr>
        <w:t xml:space="preserve">Endazhi-Nitaawiging </w:t>
      </w:r>
      <w:r w:rsidR="00873CE5">
        <w:rPr>
          <w:sz w:val="24"/>
        </w:rPr>
        <w:t>may display a photograph of a current or former employee to prospective witnesses as part of the school’s investigation of any complaint or charge against the employee.</w:t>
      </w:r>
    </w:p>
    <w:p w14:paraId="70F6D1C6" w14:textId="77777777" w:rsidR="00873CE5" w:rsidRDefault="00873CE5" w:rsidP="00873CE5">
      <w:pPr>
        <w:pStyle w:val="BodyText"/>
      </w:pPr>
    </w:p>
    <w:p w14:paraId="47DA7B9C" w14:textId="4AD17298" w:rsidR="00873CE5" w:rsidRDefault="00873CE5" w:rsidP="00873CE5">
      <w:pPr>
        <w:pStyle w:val="ListParagraph"/>
        <w:numPr>
          <w:ilvl w:val="1"/>
          <w:numId w:val="3"/>
        </w:numPr>
        <w:tabs>
          <w:tab w:val="left" w:pos="1901"/>
        </w:tabs>
        <w:ind w:right="141"/>
        <w:jc w:val="both"/>
        <w:rPr>
          <w:sz w:val="24"/>
        </w:rPr>
      </w:pPr>
      <w:r>
        <w:rPr>
          <w:sz w:val="24"/>
        </w:rPr>
        <w:t>The school may, if the responsible authority or designee reasonably determines that the</w:t>
      </w:r>
      <w:r>
        <w:rPr>
          <w:spacing w:val="-1"/>
          <w:sz w:val="24"/>
        </w:rPr>
        <w:t xml:space="preserve"> </w:t>
      </w:r>
      <w:r>
        <w:rPr>
          <w:sz w:val="24"/>
        </w:rPr>
        <w:t>release</w:t>
      </w:r>
      <w:r>
        <w:rPr>
          <w:spacing w:val="-1"/>
          <w:sz w:val="24"/>
        </w:rPr>
        <w:t xml:space="preserve"> </w:t>
      </w:r>
      <w:r>
        <w:rPr>
          <w:sz w:val="24"/>
        </w:rPr>
        <w:t>of</w:t>
      </w:r>
      <w:r>
        <w:rPr>
          <w:spacing w:val="-1"/>
          <w:sz w:val="24"/>
        </w:rPr>
        <w:t xml:space="preserve"> </w:t>
      </w:r>
      <w:r>
        <w:rPr>
          <w:sz w:val="24"/>
        </w:rPr>
        <w:t>personnel data</w:t>
      </w:r>
      <w:r>
        <w:rPr>
          <w:spacing w:val="-1"/>
          <w:sz w:val="24"/>
        </w:rPr>
        <w:t xml:space="preserve"> </w:t>
      </w:r>
      <w:r>
        <w:rPr>
          <w:sz w:val="24"/>
        </w:rPr>
        <w:t>is necessary</w:t>
      </w:r>
      <w:r>
        <w:rPr>
          <w:spacing w:val="-5"/>
          <w:sz w:val="24"/>
        </w:rPr>
        <w:t xml:space="preserve"> </w:t>
      </w:r>
      <w:r>
        <w:rPr>
          <w:sz w:val="24"/>
        </w:rPr>
        <w:t>to protect an employee</w:t>
      </w:r>
      <w:r>
        <w:rPr>
          <w:spacing w:val="-1"/>
          <w:sz w:val="24"/>
        </w:rPr>
        <w:t xml:space="preserve"> </w:t>
      </w:r>
      <w:r>
        <w:rPr>
          <w:sz w:val="24"/>
        </w:rPr>
        <w:t>from</w:t>
      </w:r>
      <w:r>
        <w:rPr>
          <w:spacing w:val="-1"/>
          <w:sz w:val="24"/>
        </w:rPr>
        <w:t xml:space="preserve"> </w:t>
      </w:r>
      <w:r>
        <w:rPr>
          <w:sz w:val="24"/>
        </w:rPr>
        <w:t>harm</w:t>
      </w:r>
      <w:r>
        <w:rPr>
          <w:spacing w:val="-1"/>
          <w:sz w:val="24"/>
        </w:rPr>
        <w:t xml:space="preserve"> </w:t>
      </w:r>
      <w:r>
        <w:rPr>
          <w:sz w:val="24"/>
        </w:rPr>
        <w:t>to self</w:t>
      </w:r>
      <w:r>
        <w:rPr>
          <w:spacing w:val="-2"/>
          <w:sz w:val="24"/>
        </w:rPr>
        <w:t xml:space="preserve"> </w:t>
      </w:r>
      <w:r>
        <w:rPr>
          <w:sz w:val="24"/>
        </w:rPr>
        <w:t>or to protect another person who may be harmed by the employee, release data that are relevant to the concerns for safety to:</w:t>
      </w:r>
    </w:p>
    <w:p w14:paraId="23C4F20E" w14:textId="77777777" w:rsidR="00873CE5" w:rsidRDefault="00873CE5" w:rsidP="00873CE5">
      <w:pPr>
        <w:pStyle w:val="BodyText"/>
      </w:pPr>
    </w:p>
    <w:p w14:paraId="5586C984" w14:textId="77777777" w:rsidR="00873CE5" w:rsidRDefault="00873CE5" w:rsidP="00873CE5">
      <w:pPr>
        <w:pStyle w:val="ListParagraph"/>
        <w:numPr>
          <w:ilvl w:val="2"/>
          <w:numId w:val="3"/>
        </w:numPr>
        <w:tabs>
          <w:tab w:val="left" w:pos="2620"/>
          <w:tab w:val="left" w:pos="2621"/>
        </w:tabs>
        <w:ind w:right="143"/>
        <w:rPr>
          <w:sz w:val="24"/>
        </w:rPr>
      </w:pPr>
      <w:r>
        <w:rPr>
          <w:sz w:val="24"/>
        </w:rPr>
        <w:t>the person who may be harmed and to the attorney representing the person when the data are relevant to obtaining a restraining order;</w:t>
      </w:r>
    </w:p>
    <w:p w14:paraId="2EEDC344" w14:textId="77777777" w:rsidR="00873CE5" w:rsidRDefault="00873CE5" w:rsidP="00873CE5">
      <w:pPr>
        <w:pStyle w:val="BodyText"/>
        <w:spacing w:before="1"/>
      </w:pPr>
    </w:p>
    <w:p w14:paraId="7268DA45" w14:textId="77777777" w:rsidR="00873CE5" w:rsidRDefault="00873CE5" w:rsidP="00873CE5">
      <w:pPr>
        <w:pStyle w:val="ListParagraph"/>
        <w:numPr>
          <w:ilvl w:val="2"/>
          <w:numId w:val="3"/>
        </w:numPr>
        <w:tabs>
          <w:tab w:val="left" w:pos="2620"/>
          <w:tab w:val="left" w:pos="2621"/>
        </w:tabs>
        <w:ind w:right="145"/>
        <w:rPr>
          <w:sz w:val="24"/>
        </w:rPr>
      </w:pPr>
      <w:r>
        <w:rPr>
          <w:sz w:val="24"/>
        </w:rPr>
        <w:t>a pre-petition screening team conducting an investigation of the employee under Minn. Stat. § 253B.07, Subd. 1; or</w:t>
      </w:r>
    </w:p>
    <w:p w14:paraId="3B8A8FB7" w14:textId="77777777" w:rsidR="00873CE5" w:rsidRDefault="00873CE5" w:rsidP="00873CE5">
      <w:pPr>
        <w:pStyle w:val="BodyText"/>
      </w:pPr>
    </w:p>
    <w:p w14:paraId="4DB822B1" w14:textId="77777777" w:rsidR="00873CE5" w:rsidRDefault="00873CE5" w:rsidP="00873CE5">
      <w:pPr>
        <w:pStyle w:val="ListParagraph"/>
        <w:numPr>
          <w:ilvl w:val="2"/>
          <w:numId w:val="3"/>
        </w:numPr>
        <w:tabs>
          <w:tab w:val="left" w:pos="2620"/>
          <w:tab w:val="left" w:pos="2621"/>
        </w:tabs>
        <w:ind w:right="0" w:hanging="721"/>
        <w:rPr>
          <w:sz w:val="24"/>
        </w:rPr>
      </w:pPr>
      <w:r>
        <w:rPr>
          <w:sz w:val="24"/>
        </w:rPr>
        <w:t>a</w:t>
      </w:r>
      <w:r>
        <w:rPr>
          <w:spacing w:val="-4"/>
          <w:sz w:val="24"/>
        </w:rPr>
        <w:t xml:space="preserve"> </w:t>
      </w:r>
      <w:r>
        <w:rPr>
          <w:sz w:val="24"/>
        </w:rPr>
        <w:t>court,</w:t>
      </w:r>
      <w:r>
        <w:rPr>
          <w:spacing w:val="-2"/>
          <w:sz w:val="24"/>
        </w:rPr>
        <w:t xml:space="preserve"> </w:t>
      </w:r>
      <w:r>
        <w:rPr>
          <w:sz w:val="24"/>
        </w:rPr>
        <w:t>law</w:t>
      </w:r>
      <w:r>
        <w:rPr>
          <w:spacing w:val="-2"/>
          <w:sz w:val="24"/>
        </w:rPr>
        <w:t xml:space="preserve"> </w:t>
      </w:r>
      <w:r>
        <w:rPr>
          <w:sz w:val="24"/>
        </w:rPr>
        <w:t>enforcement agency,</w:t>
      </w:r>
      <w:r>
        <w:rPr>
          <w:spacing w:val="-3"/>
          <w:sz w:val="24"/>
        </w:rPr>
        <w:t xml:space="preserve"> </w:t>
      </w:r>
      <w:r>
        <w:rPr>
          <w:sz w:val="24"/>
        </w:rPr>
        <w:t>or</w:t>
      </w:r>
      <w:r>
        <w:rPr>
          <w:spacing w:val="-2"/>
          <w:sz w:val="24"/>
        </w:rPr>
        <w:t xml:space="preserve"> </w:t>
      </w:r>
      <w:r>
        <w:rPr>
          <w:sz w:val="24"/>
        </w:rPr>
        <w:t>prosecuting</w:t>
      </w:r>
      <w:r>
        <w:rPr>
          <w:spacing w:val="-5"/>
          <w:sz w:val="24"/>
        </w:rPr>
        <w:t xml:space="preserve"> </w:t>
      </w:r>
      <w:r>
        <w:rPr>
          <w:spacing w:val="-2"/>
          <w:sz w:val="24"/>
        </w:rPr>
        <w:t>authority.</w:t>
      </w:r>
    </w:p>
    <w:p w14:paraId="2C17B785" w14:textId="77777777" w:rsidR="00873CE5" w:rsidRDefault="00873CE5" w:rsidP="00873CE5">
      <w:pPr>
        <w:pStyle w:val="BodyText"/>
      </w:pPr>
    </w:p>
    <w:p w14:paraId="24E82D47" w14:textId="77777777" w:rsidR="00873CE5" w:rsidRDefault="00873CE5" w:rsidP="00873CE5">
      <w:pPr>
        <w:pStyle w:val="ListParagraph"/>
        <w:numPr>
          <w:ilvl w:val="1"/>
          <w:numId w:val="3"/>
        </w:numPr>
        <w:tabs>
          <w:tab w:val="left" w:pos="1901"/>
        </w:tabs>
        <w:ind w:right="144"/>
        <w:jc w:val="both"/>
        <w:rPr>
          <w:sz w:val="24"/>
        </w:rPr>
      </w:pPr>
      <w:r>
        <w:rPr>
          <w:sz w:val="24"/>
        </w:rPr>
        <w:t>Private personnel data or confidential investigative data on employees may be disseminated to a law enforcement agency</w:t>
      </w:r>
      <w:r>
        <w:rPr>
          <w:spacing w:val="-3"/>
          <w:sz w:val="24"/>
        </w:rPr>
        <w:t xml:space="preserve"> </w:t>
      </w:r>
      <w:r>
        <w:rPr>
          <w:sz w:val="24"/>
        </w:rPr>
        <w:t>for the purpose of reporting a crime or alleged crime committed by an employee, or for the purpose of assisting law enforcement in the investigation of such a crime or alleged crime.</w:t>
      </w:r>
    </w:p>
    <w:p w14:paraId="7A1DCCF7" w14:textId="77777777" w:rsidR="00873CE5" w:rsidRDefault="00873CE5" w:rsidP="00873CE5">
      <w:pPr>
        <w:pStyle w:val="BodyText"/>
      </w:pPr>
    </w:p>
    <w:p w14:paraId="644D0734" w14:textId="6025FB2C" w:rsidR="00873CE5" w:rsidRDefault="00873CE5" w:rsidP="00873CE5">
      <w:pPr>
        <w:pStyle w:val="ListParagraph"/>
        <w:numPr>
          <w:ilvl w:val="1"/>
          <w:numId w:val="3"/>
        </w:numPr>
        <w:tabs>
          <w:tab w:val="left" w:pos="1901"/>
        </w:tabs>
        <w:ind w:right="140"/>
        <w:jc w:val="both"/>
        <w:rPr>
          <w:sz w:val="24"/>
        </w:rPr>
      </w:pPr>
      <w:r>
        <w:rPr>
          <w:sz w:val="24"/>
        </w:rPr>
        <w:t>A complainant has access to a statement provided by the complainant to the school in connection with a complaint or charge against an employee.</w:t>
      </w:r>
    </w:p>
    <w:p w14:paraId="7A1A503F" w14:textId="77777777" w:rsidR="00873CE5" w:rsidRDefault="00873CE5" w:rsidP="00873CE5">
      <w:pPr>
        <w:pStyle w:val="BodyText"/>
        <w:spacing w:before="1"/>
      </w:pPr>
    </w:p>
    <w:p w14:paraId="5E85727A" w14:textId="2C21AB8A" w:rsidR="00873CE5" w:rsidRDefault="00873CE5" w:rsidP="00873CE5">
      <w:pPr>
        <w:pStyle w:val="ListParagraph"/>
        <w:numPr>
          <w:ilvl w:val="1"/>
          <w:numId w:val="3"/>
        </w:numPr>
        <w:tabs>
          <w:tab w:val="left" w:pos="1901"/>
        </w:tabs>
        <w:ind w:right="143"/>
        <w:jc w:val="both"/>
        <w:rPr>
          <w:sz w:val="24"/>
        </w:rPr>
      </w:pPr>
      <w:r>
        <w:rPr>
          <w:sz w:val="24"/>
        </w:rPr>
        <w:t>When allegations of sexual or other types of harassment are made against an employee, the employee shall not have access to data that would identify the complainant or other witnesses if the school determines that the employee’s access to that data would:</w:t>
      </w:r>
    </w:p>
    <w:p w14:paraId="40859A3F" w14:textId="77777777" w:rsidR="00873CE5" w:rsidRDefault="00873CE5" w:rsidP="00873CE5">
      <w:pPr>
        <w:pStyle w:val="BodyText"/>
      </w:pPr>
    </w:p>
    <w:p w14:paraId="607B3A40" w14:textId="77777777" w:rsidR="00873CE5" w:rsidRDefault="00873CE5" w:rsidP="00873CE5">
      <w:pPr>
        <w:pStyle w:val="ListParagraph"/>
        <w:numPr>
          <w:ilvl w:val="2"/>
          <w:numId w:val="3"/>
        </w:numPr>
        <w:tabs>
          <w:tab w:val="left" w:pos="2620"/>
          <w:tab w:val="left" w:pos="2621"/>
        </w:tabs>
        <w:ind w:right="0" w:hanging="721"/>
        <w:rPr>
          <w:sz w:val="24"/>
        </w:rPr>
      </w:pPr>
      <w:r>
        <w:rPr>
          <w:sz w:val="24"/>
        </w:rPr>
        <w:t>threaten</w:t>
      </w:r>
      <w:r>
        <w:rPr>
          <w:spacing w:val="-4"/>
          <w:sz w:val="24"/>
        </w:rPr>
        <w:t xml:space="preserve"> </w:t>
      </w:r>
      <w:r>
        <w:rPr>
          <w:sz w:val="24"/>
        </w:rPr>
        <w:t>the</w:t>
      </w:r>
      <w:r>
        <w:rPr>
          <w:spacing w:val="-5"/>
          <w:sz w:val="24"/>
        </w:rPr>
        <w:t xml:space="preserve"> </w:t>
      </w:r>
      <w:r>
        <w:rPr>
          <w:sz w:val="24"/>
        </w:rPr>
        <w:t>personal</w:t>
      </w:r>
      <w:r>
        <w:rPr>
          <w:spacing w:val="-4"/>
          <w:sz w:val="24"/>
        </w:rPr>
        <w:t xml:space="preserve"> </w:t>
      </w:r>
      <w:r>
        <w:rPr>
          <w:sz w:val="24"/>
        </w:rPr>
        <w:t>safety</w:t>
      </w:r>
      <w:r>
        <w:rPr>
          <w:spacing w:val="-9"/>
          <w:sz w:val="24"/>
        </w:rPr>
        <w:t xml:space="preserve"> </w:t>
      </w:r>
      <w:r>
        <w:rPr>
          <w:sz w:val="24"/>
        </w:rPr>
        <w:t>of</w:t>
      </w:r>
      <w:r>
        <w:rPr>
          <w:spacing w:val="-4"/>
          <w:sz w:val="24"/>
        </w:rPr>
        <w:t xml:space="preserve"> </w:t>
      </w:r>
      <w:r>
        <w:rPr>
          <w:sz w:val="24"/>
        </w:rPr>
        <w:t>the</w:t>
      </w:r>
      <w:r>
        <w:rPr>
          <w:spacing w:val="-4"/>
          <w:sz w:val="24"/>
        </w:rPr>
        <w:t xml:space="preserve"> </w:t>
      </w:r>
      <w:r>
        <w:rPr>
          <w:sz w:val="24"/>
        </w:rPr>
        <w:t>complainant</w:t>
      </w:r>
      <w:r>
        <w:rPr>
          <w:spacing w:val="-4"/>
          <w:sz w:val="24"/>
        </w:rPr>
        <w:t xml:space="preserve"> </w:t>
      </w:r>
      <w:r>
        <w:rPr>
          <w:sz w:val="24"/>
        </w:rPr>
        <w:t>or</w:t>
      </w:r>
      <w:r>
        <w:rPr>
          <w:spacing w:val="-4"/>
          <w:sz w:val="24"/>
        </w:rPr>
        <w:t xml:space="preserve"> </w:t>
      </w:r>
      <w:r>
        <w:rPr>
          <w:sz w:val="24"/>
        </w:rPr>
        <w:t>a</w:t>
      </w:r>
      <w:r>
        <w:rPr>
          <w:spacing w:val="-5"/>
          <w:sz w:val="24"/>
        </w:rPr>
        <w:t xml:space="preserve"> </w:t>
      </w:r>
      <w:r>
        <w:rPr>
          <w:sz w:val="24"/>
        </w:rPr>
        <w:t>witness;</w:t>
      </w:r>
      <w:r>
        <w:rPr>
          <w:spacing w:val="-4"/>
          <w:sz w:val="24"/>
        </w:rPr>
        <w:t xml:space="preserve"> </w:t>
      </w:r>
      <w:r>
        <w:rPr>
          <w:spacing w:val="-5"/>
          <w:sz w:val="24"/>
        </w:rPr>
        <w:t>or</w:t>
      </w:r>
    </w:p>
    <w:p w14:paraId="7276A182" w14:textId="77777777" w:rsidR="00873CE5" w:rsidRDefault="00873CE5" w:rsidP="00873CE5">
      <w:pPr>
        <w:pStyle w:val="BodyText"/>
      </w:pPr>
    </w:p>
    <w:p w14:paraId="4C1EE685" w14:textId="77777777" w:rsidR="00873CE5" w:rsidRDefault="00873CE5" w:rsidP="00873CE5">
      <w:pPr>
        <w:pStyle w:val="ListParagraph"/>
        <w:numPr>
          <w:ilvl w:val="2"/>
          <w:numId w:val="3"/>
        </w:numPr>
        <w:tabs>
          <w:tab w:val="left" w:pos="2620"/>
          <w:tab w:val="left" w:pos="2621"/>
        </w:tabs>
        <w:ind w:right="0" w:hanging="721"/>
        <w:rPr>
          <w:sz w:val="24"/>
        </w:rPr>
      </w:pPr>
      <w:r>
        <w:rPr>
          <w:sz w:val="24"/>
        </w:rPr>
        <w:t>subject</w:t>
      </w:r>
      <w:r>
        <w:rPr>
          <w:spacing w:val="-2"/>
          <w:sz w:val="24"/>
        </w:rPr>
        <w:t xml:space="preserve"> </w:t>
      </w:r>
      <w:r>
        <w:rPr>
          <w:sz w:val="24"/>
        </w:rPr>
        <w:t>the</w:t>
      </w:r>
      <w:r>
        <w:rPr>
          <w:spacing w:val="-3"/>
          <w:sz w:val="24"/>
        </w:rPr>
        <w:t xml:space="preserve"> </w:t>
      </w:r>
      <w:r>
        <w:rPr>
          <w:sz w:val="24"/>
        </w:rPr>
        <w:t>complainant or</w:t>
      </w:r>
      <w:r>
        <w:rPr>
          <w:spacing w:val="-2"/>
          <w:sz w:val="24"/>
        </w:rPr>
        <w:t xml:space="preserve"> </w:t>
      </w:r>
      <w:r>
        <w:rPr>
          <w:sz w:val="24"/>
        </w:rPr>
        <w:t>witness</w:t>
      </w:r>
      <w:r>
        <w:rPr>
          <w:spacing w:val="-1"/>
          <w:sz w:val="24"/>
        </w:rPr>
        <w:t xml:space="preserve"> </w:t>
      </w:r>
      <w:r>
        <w:rPr>
          <w:sz w:val="24"/>
        </w:rPr>
        <w:t>to</w:t>
      </w:r>
      <w:r>
        <w:rPr>
          <w:spacing w:val="-2"/>
          <w:sz w:val="24"/>
        </w:rPr>
        <w:t xml:space="preserve"> harassment.</w:t>
      </w:r>
    </w:p>
    <w:p w14:paraId="587E648A" w14:textId="77777777" w:rsidR="00873CE5" w:rsidRDefault="00873CE5" w:rsidP="00873CE5">
      <w:pPr>
        <w:pStyle w:val="BodyText"/>
      </w:pPr>
    </w:p>
    <w:p w14:paraId="03E3F560" w14:textId="77777777" w:rsidR="00873CE5" w:rsidRDefault="00873CE5" w:rsidP="00873CE5">
      <w:pPr>
        <w:pStyle w:val="BodyText"/>
        <w:ind w:left="1900" w:right="135"/>
        <w:jc w:val="both"/>
      </w:pPr>
      <w:r>
        <w:t>If a disciplinary proceeding is initiated against the employee, data on the complainant or witness shall be available to the employee as may be necessary for the employee to prepare for the proceeding.</w:t>
      </w:r>
    </w:p>
    <w:p w14:paraId="5B492549" w14:textId="77777777" w:rsidR="00873CE5" w:rsidRDefault="00873CE5" w:rsidP="00873CE5">
      <w:pPr>
        <w:pStyle w:val="BodyText"/>
        <w:spacing w:before="1"/>
      </w:pPr>
    </w:p>
    <w:p w14:paraId="20285151" w14:textId="5F6FCCC6" w:rsidR="00873CE5" w:rsidRDefault="00CC4E81" w:rsidP="00873CE5">
      <w:pPr>
        <w:pStyle w:val="ListParagraph"/>
        <w:numPr>
          <w:ilvl w:val="1"/>
          <w:numId w:val="3"/>
        </w:numPr>
        <w:tabs>
          <w:tab w:val="left" w:pos="1901"/>
        </w:tabs>
        <w:ind w:right="134"/>
        <w:jc w:val="both"/>
        <w:rPr>
          <w:sz w:val="24"/>
        </w:rPr>
      </w:pPr>
      <w:r>
        <w:rPr>
          <w:sz w:val="24"/>
        </w:rPr>
        <w:t xml:space="preserve">Endazhi-Nitaawiging </w:t>
      </w:r>
      <w:r w:rsidR="00873CE5">
        <w:rPr>
          <w:sz w:val="24"/>
        </w:rPr>
        <w:t>shall make any report to the board of teaching or the state board of education as required by Minn. Stat. § 122A.20, Subd. 2, and shall, upon written request from the licensing board having jurisdiction over a teacher’s license, provide the</w:t>
      </w:r>
      <w:r w:rsidR="00873CE5">
        <w:rPr>
          <w:spacing w:val="40"/>
          <w:sz w:val="24"/>
        </w:rPr>
        <w:t xml:space="preserve"> </w:t>
      </w:r>
      <w:r w:rsidR="00873CE5">
        <w:rPr>
          <w:sz w:val="24"/>
        </w:rPr>
        <w:t>licensing board with information about the teacher from the school</w:t>
      </w:r>
      <w:r>
        <w:rPr>
          <w:sz w:val="24"/>
        </w:rPr>
        <w:t xml:space="preserve"> </w:t>
      </w:r>
      <w:r w:rsidR="00873CE5">
        <w:rPr>
          <w:sz w:val="24"/>
        </w:rPr>
        <w:t>files, any termination or disciplinary proceeding, and settlement or compromise, or any investigative file in accordance with Minn. Stat. § 122A.20, Subd. 2.</w:t>
      </w:r>
    </w:p>
    <w:p w14:paraId="04182987" w14:textId="77777777" w:rsidR="00873CE5" w:rsidRDefault="00873CE5" w:rsidP="00873CE5">
      <w:pPr>
        <w:pStyle w:val="ListParagraph"/>
        <w:numPr>
          <w:ilvl w:val="1"/>
          <w:numId w:val="3"/>
        </w:numPr>
        <w:tabs>
          <w:tab w:val="left" w:pos="1901"/>
        </w:tabs>
        <w:spacing w:before="67"/>
        <w:jc w:val="both"/>
        <w:rPr>
          <w:sz w:val="24"/>
        </w:rPr>
      </w:pPr>
      <w:r>
        <w:rPr>
          <w:sz w:val="24"/>
        </w:rPr>
        <w:t xml:space="preserve">Private personnel data shall be disclosed to the department of economic security for the purpose of administration of the unemployment insurance program under Minn. Stat. Ch. </w:t>
      </w:r>
      <w:r>
        <w:rPr>
          <w:spacing w:val="-4"/>
          <w:sz w:val="24"/>
        </w:rPr>
        <w:t>268.</w:t>
      </w:r>
    </w:p>
    <w:p w14:paraId="2DFDC1CD" w14:textId="77777777" w:rsidR="00873CE5" w:rsidRDefault="00873CE5" w:rsidP="00873CE5">
      <w:pPr>
        <w:pStyle w:val="BodyText"/>
      </w:pPr>
    </w:p>
    <w:p w14:paraId="7B009592" w14:textId="77777777" w:rsidR="00873CE5" w:rsidRDefault="00873CE5" w:rsidP="00873CE5">
      <w:pPr>
        <w:pStyle w:val="ListParagraph"/>
        <w:numPr>
          <w:ilvl w:val="1"/>
          <w:numId w:val="3"/>
        </w:numPr>
        <w:tabs>
          <w:tab w:val="left" w:pos="1901"/>
        </w:tabs>
        <w:ind w:right="134"/>
        <w:jc w:val="both"/>
        <w:rPr>
          <w:sz w:val="24"/>
        </w:rPr>
      </w:pPr>
      <w:r>
        <w:rPr>
          <w:sz w:val="24"/>
        </w:rPr>
        <w:t>When a report of alleged maltreatment of a student in a school is made to the Commissioner of Education, data that are relevant and collected by the school about the person alleged to have committed maltreatment must be provided to the Commissioner</w:t>
      </w:r>
      <w:r>
        <w:rPr>
          <w:spacing w:val="40"/>
          <w:sz w:val="24"/>
        </w:rPr>
        <w:t xml:space="preserve"> </w:t>
      </w:r>
      <w:r>
        <w:rPr>
          <w:sz w:val="24"/>
        </w:rPr>
        <w:t>on request for purposes of an assessment or investigation of the maltreatment report. Additionally, personnel data may be released for purposes of informing a parent, legal guardian, or custodian of a child that an incident has occurred that may constitute maltreatment of the child, when the incident occurred, and the nature of the conduct that may constitute maltreatment.</w:t>
      </w:r>
    </w:p>
    <w:p w14:paraId="6076FE28" w14:textId="77777777" w:rsidR="00873CE5" w:rsidRDefault="00873CE5" w:rsidP="00873CE5">
      <w:pPr>
        <w:pStyle w:val="BodyText"/>
        <w:spacing w:before="1"/>
      </w:pPr>
    </w:p>
    <w:p w14:paraId="50012D5B" w14:textId="6CDE2A6C" w:rsidR="00873CE5" w:rsidRDefault="00CC4E81" w:rsidP="00873CE5">
      <w:pPr>
        <w:pStyle w:val="ListParagraph"/>
        <w:numPr>
          <w:ilvl w:val="1"/>
          <w:numId w:val="3"/>
        </w:numPr>
        <w:tabs>
          <w:tab w:val="left" w:pos="1901"/>
        </w:tabs>
        <w:ind w:right="135"/>
        <w:jc w:val="both"/>
        <w:rPr>
          <w:sz w:val="24"/>
        </w:rPr>
      </w:pPr>
      <w:r>
        <w:rPr>
          <w:sz w:val="24"/>
        </w:rPr>
        <w:t xml:space="preserve">Endazhi-Nitaawiging </w:t>
      </w:r>
      <w:r w:rsidR="00873CE5">
        <w:rPr>
          <w:sz w:val="24"/>
        </w:rPr>
        <w:t>shall release to a requesting school district or charter school private personnel data on a current or former employee related to acts of violence toward or sexual contact with a student, if an investigation conducted by or on behalf of the school or law enforcement affirmed the allegations in writing prior to release and the investigation resulted in the resignation of the subject of the data.</w:t>
      </w:r>
    </w:p>
    <w:p w14:paraId="5835DA51" w14:textId="77777777" w:rsidR="00873CE5" w:rsidRDefault="00873CE5" w:rsidP="00873CE5">
      <w:pPr>
        <w:pStyle w:val="BodyText"/>
      </w:pPr>
    </w:p>
    <w:p w14:paraId="25054299" w14:textId="3CB2086F" w:rsidR="00873CE5" w:rsidRDefault="00873CE5" w:rsidP="00873CE5">
      <w:pPr>
        <w:pStyle w:val="ListParagraph"/>
        <w:numPr>
          <w:ilvl w:val="1"/>
          <w:numId w:val="3"/>
        </w:numPr>
        <w:tabs>
          <w:tab w:val="left" w:pos="1901"/>
        </w:tabs>
        <w:ind w:right="140"/>
        <w:jc w:val="both"/>
        <w:rPr>
          <w:sz w:val="24"/>
        </w:rPr>
      </w:pPr>
      <w:r>
        <w:rPr>
          <w:sz w:val="24"/>
        </w:rPr>
        <w:t>The identity of an employee making a suggestion as part of an organized self-evaluation effort by the school to cut costs, make the school more efficient, or to improve school operations is private.</w:t>
      </w:r>
    </w:p>
    <w:p w14:paraId="55D8B402" w14:textId="77777777" w:rsidR="00873CE5" w:rsidRDefault="00873CE5" w:rsidP="00873CE5">
      <w:pPr>
        <w:pStyle w:val="BodyText"/>
      </w:pPr>
    </w:p>
    <w:p w14:paraId="757E950D" w14:textId="6537AD0C" w:rsidR="00873CE5" w:rsidRDefault="00873CE5" w:rsidP="00873CE5">
      <w:pPr>
        <w:pStyle w:val="ListParagraph"/>
        <w:numPr>
          <w:ilvl w:val="1"/>
          <w:numId w:val="3"/>
        </w:numPr>
        <w:tabs>
          <w:tab w:val="left" w:pos="1901"/>
        </w:tabs>
        <w:ind w:right="142"/>
        <w:jc w:val="both"/>
        <w:rPr>
          <w:sz w:val="24"/>
        </w:rPr>
      </w:pPr>
      <w:r>
        <w:rPr>
          <w:sz w:val="24"/>
        </w:rPr>
        <w:t>Health information on employees is private unless otherwise provided by law.</w:t>
      </w:r>
      <w:r>
        <w:rPr>
          <w:spacing w:val="40"/>
          <w:sz w:val="24"/>
        </w:rPr>
        <w:t xml:space="preserve"> </w:t>
      </w:r>
      <w:r>
        <w:rPr>
          <w:sz w:val="24"/>
        </w:rPr>
        <w:t>To the extent that the school transmits protected health information, the school will comply with all privacy requirements.</w:t>
      </w:r>
    </w:p>
    <w:p w14:paraId="14291C3F" w14:textId="77777777" w:rsidR="00873CE5" w:rsidRDefault="00873CE5" w:rsidP="00873CE5">
      <w:pPr>
        <w:pStyle w:val="BodyText"/>
        <w:spacing w:before="1"/>
      </w:pPr>
    </w:p>
    <w:p w14:paraId="082D4E91" w14:textId="46E16681" w:rsidR="00873CE5" w:rsidRDefault="00873CE5" w:rsidP="00873CE5">
      <w:pPr>
        <w:pStyle w:val="ListParagraph"/>
        <w:numPr>
          <w:ilvl w:val="1"/>
          <w:numId w:val="3"/>
        </w:numPr>
        <w:tabs>
          <w:tab w:val="left" w:pos="1901"/>
        </w:tabs>
        <w:ind w:right="137"/>
        <w:jc w:val="both"/>
        <w:rPr>
          <w:sz w:val="24"/>
        </w:rPr>
      </w:pPr>
      <w:r>
        <w:rPr>
          <w:sz w:val="24"/>
        </w:rPr>
        <w:t>Personal home contact information for employees may be used by the school and shared</w:t>
      </w:r>
      <w:r>
        <w:rPr>
          <w:spacing w:val="-2"/>
          <w:sz w:val="24"/>
        </w:rPr>
        <w:t xml:space="preserve"> </w:t>
      </w:r>
      <w:r>
        <w:rPr>
          <w:sz w:val="24"/>
        </w:rPr>
        <w:t>with</w:t>
      </w:r>
      <w:r>
        <w:rPr>
          <w:spacing w:val="-2"/>
          <w:sz w:val="24"/>
        </w:rPr>
        <w:t xml:space="preserve"> </w:t>
      </w:r>
      <w:r>
        <w:rPr>
          <w:sz w:val="24"/>
        </w:rPr>
        <w:t>another</w:t>
      </w:r>
      <w:r>
        <w:rPr>
          <w:spacing w:val="-1"/>
          <w:sz w:val="24"/>
        </w:rPr>
        <w:t xml:space="preserve"> </w:t>
      </w:r>
      <w:r>
        <w:rPr>
          <w:sz w:val="24"/>
        </w:rPr>
        <w:t>government</w:t>
      </w:r>
      <w:r>
        <w:rPr>
          <w:spacing w:val="-2"/>
          <w:sz w:val="24"/>
        </w:rPr>
        <w:t xml:space="preserve"> </w:t>
      </w:r>
      <w:r>
        <w:rPr>
          <w:sz w:val="24"/>
        </w:rPr>
        <w:t>entity</w:t>
      </w:r>
      <w:r>
        <w:rPr>
          <w:spacing w:val="-7"/>
          <w:sz w:val="24"/>
        </w:rPr>
        <w:t xml:space="preserve"> </w:t>
      </w:r>
      <w:r>
        <w:rPr>
          <w:sz w:val="24"/>
        </w:rPr>
        <w:t>in</w:t>
      </w:r>
      <w:r>
        <w:rPr>
          <w:spacing w:val="-2"/>
          <w:sz w:val="24"/>
        </w:rPr>
        <w:t xml:space="preserve"> </w:t>
      </w:r>
      <w:r>
        <w:rPr>
          <w:sz w:val="24"/>
        </w:rPr>
        <w:t>the</w:t>
      </w:r>
      <w:r>
        <w:rPr>
          <w:spacing w:val="-1"/>
          <w:sz w:val="24"/>
        </w:rPr>
        <w:t xml:space="preserve"> </w:t>
      </w:r>
      <w:r>
        <w:rPr>
          <w:sz w:val="24"/>
        </w:rPr>
        <w:t>event</w:t>
      </w:r>
      <w:r>
        <w:rPr>
          <w:spacing w:val="-2"/>
          <w:sz w:val="24"/>
        </w:rPr>
        <w:t xml:space="preserve"> </w:t>
      </w:r>
      <w:r>
        <w:rPr>
          <w:sz w:val="24"/>
        </w:rPr>
        <w:t>of</w:t>
      </w:r>
      <w:r>
        <w:rPr>
          <w:spacing w:val="-2"/>
          <w:sz w:val="24"/>
        </w:rPr>
        <w:t xml:space="preserve"> </w:t>
      </w:r>
      <w:r>
        <w:rPr>
          <w:sz w:val="24"/>
        </w:rPr>
        <w:t>an</w:t>
      </w:r>
      <w:r>
        <w:rPr>
          <w:spacing w:val="-2"/>
          <w:sz w:val="24"/>
        </w:rPr>
        <w:t xml:space="preserve"> </w:t>
      </w:r>
      <w:r>
        <w:rPr>
          <w:sz w:val="24"/>
        </w:rPr>
        <w:t>emergency</w:t>
      </w:r>
      <w:r>
        <w:rPr>
          <w:spacing w:val="-7"/>
          <w:sz w:val="24"/>
        </w:rPr>
        <w:t xml:space="preserve"> </w:t>
      </w:r>
      <w:r>
        <w:rPr>
          <w:sz w:val="24"/>
        </w:rPr>
        <w:t>or</w:t>
      </w:r>
      <w:r>
        <w:rPr>
          <w:spacing w:val="-2"/>
          <w:sz w:val="24"/>
        </w:rPr>
        <w:t xml:space="preserve"> </w:t>
      </w:r>
      <w:r>
        <w:rPr>
          <w:sz w:val="24"/>
        </w:rPr>
        <w:t>other</w:t>
      </w:r>
      <w:r>
        <w:rPr>
          <w:spacing w:val="-2"/>
          <w:sz w:val="24"/>
        </w:rPr>
        <w:t xml:space="preserve"> </w:t>
      </w:r>
      <w:r>
        <w:rPr>
          <w:sz w:val="24"/>
        </w:rPr>
        <w:t>disruption</w:t>
      </w:r>
      <w:r>
        <w:rPr>
          <w:spacing w:val="-2"/>
          <w:sz w:val="24"/>
        </w:rPr>
        <w:t xml:space="preserve"> </w:t>
      </w:r>
      <w:r>
        <w:rPr>
          <w:sz w:val="24"/>
        </w:rPr>
        <w:t>to ensure continuity of operation for the school or government entity.</w:t>
      </w:r>
    </w:p>
    <w:p w14:paraId="4D2BD48F" w14:textId="77777777" w:rsidR="00873CE5" w:rsidRDefault="00873CE5" w:rsidP="00873CE5">
      <w:pPr>
        <w:pStyle w:val="BodyText"/>
      </w:pPr>
    </w:p>
    <w:p w14:paraId="0AEF2B2B" w14:textId="5026380E" w:rsidR="00873CE5" w:rsidRDefault="00873CE5" w:rsidP="00873CE5">
      <w:pPr>
        <w:pStyle w:val="ListParagraph"/>
        <w:numPr>
          <w:ilvl w:val="1"/>
          <w:numId w:val="3"/>
        </w:numPr>
        <w:tabs>
          <w:tab w:val="left" w:pos="1901"/>
        </w:tabs>
        <w:ind w:right="140"/>
        <w:jc w:val="both"/>
        <w:rPr>
          <w:sz w:val="24"/>
        </w:rPr>
      </w:pPr>
      <w:r>
        <w:rPr>
          <w:sz w:val="24"/>
        </w:rPr>
        <w:t>The</w:t>
      </w:r>
      <w:r>
        <w:rPr>
          <w:spacing w:val="-5"/>
          <w:sz w:val="24"/>
        </w:rPr>
        <w:t xml:space="preserve"> </w:t>
      </w:r>
      <w:r>
        <w:rPr>
          <w:sz w:val="24"/>
        </w:rPr>
        <w:t>personal</w:t>
      </w:r>
      <w:r>
        <w:rPr>
          <w:spacing w:val="-3"/>
          <w:sz w:val="24"/>
        </w:rPr>
        <w:t xml:space="preserve"> </w:t>
      </w:r>
      <w:r>
        <w:rPr>
          <w:sz w:val="24"/>
        </w:rPr>
        <w:t>telephone</w:t>
      </w:r>
      <w:r>
        <w:rPr>
          <w:spacing w:val="-4"/>
          <w:sz w:val="24"/>
        </w:rPr>
        <w:t xml:space="preserve"> </w:t>
      </w:r>
      <w:r>
        <w:rPr>
          <w:sz w:val="24"/>
        </w:rPr>
        <w:t>number,</w:t>
      </w:r>
      <w:r>
        <w:rPr>
          <w:spacing w:val="-3"/>
          <w:sz w:val="24"/>
        </w:rPr>
        <w:t xml:space="preserve"> </w:t>
      </w:r>
      <w:r>
        <w:rPr>
          <w:sz w:val="24"/>
        </w:rPr>
        <w:t>home</w:t>
      </w:r>
      <w:r>
        <w:rPr>
          <w:spacing w:val="-2"/>
          <w:sz w:val="24"/>
        </w:rPr>
        <w:t xml:space="preserve"> </w:t>
      </w:r>
      <w:r>
        <w:rPr>
          <w:sz w:val="24"/>
        </w:rPr>
        <w:t>address,</w:t>
      </w:r>
      <w:r>
        <w:rPr>
          <w:spacing w:val="-1"/>
          <w:sz w:val="24"/>
        </w:rPr>
        <w:t xml:space="preserve"> </w:t>
      </w:r>
      <w:r>
        <w:rPr>
          <w:sz w:val="24"/>
        </w:rPr>
        <w:t>and</w:t>
      </w:r>
      <w:r>
        <w:rPr>
          <w:spacing w:val="-3"/>
          <w:sz w:val="24"/>
        </w:rPr>
        <w:t xml:space="preserve"> </w:t>
      </w:r>
      <w:r>
        <w:rPr>
          <w:sz w:val="24"/>
        </w:rPr>
        <w:t>electronic</w:t>
      </w:r>
      <w:r>
        <w:rPr>
          <w:spacing w:val="-4"/>
          <w:sz w:val="24"/>
        </w:rPr>
        <w:t xml:space="preserve"> </w:t>
      </w:r>
      <w:r>
        <w:rPr>
          <w:sz w:val="24"/>
        </w:rPr>
        <w:t>mail</w:t>
      </w:r>
      <w:r>
        <w:rPr>
          <w:spacing w:val="-3"/>
          <w:sz w:val="24"/>
        </w:rPr>
        <w:t xml:space="preserve"> </w:t>
      </w:r>
      <w:r>
        <w:rPr>
          <w:sz w:val="24"/>
        </w:rPr>
        <w:t>address</w:t>
      </w:r>
      <w:r>
        <w:rPr>
          <w:spacing w:val="-1"/>
          <w:sz w:val="24"/>
        </w:rPr>
        <w:t xml:space="preserve"> </w:t>
      </w:r>
      <w:r>
        <w:rPr>
          <w:sz w:val="24"/>
        </w:rPr>
        <w:t>of</w:t>
      </w:r>
      <w:r>
        <w:rPr>
          <w:spacing w:val="-3"/>
          <w:sz w:val="24"/>
        </w:rPr>
        <w:t xml:space="preserve"> </w:t>
      </w:r>
      <w:r>
        <w:rPr>
          <w:sz w:val="24"/>
        </w:rPr>
        <w:t>a</w:t>
      </w:r>
      <w:r>
        <w:rPr>
          <w:spacing w:val="-3"/>
          <w:sz w:val="24"/>
        </w:rPr>
        <w:t xml:space="preserve"> </w:t>
      </w:r>
      <w:r>
        <w:rPr>
          <w:sz w:val="24"/>
        </w:rPr>
        <w:t>current</w:t>
      </w:r>
      <w:r>
        <w:rPr>
          <w:spacing w:val="-3"/>
          <w:sz w:val="24"/>
        </w:rPr>
        <w:t xml:space="preserve"> </w:t>
      </w:r>
      <w:r>
        <w:rPr>
          <w:sz w:val="24"/>
        </w:rPr>
        <w:t>or former employee of a contractor or subcontractor maintained as a result of a contractual relationship between the school and a contractor or subcontractor entered on or after August 1, 2012, are private data.</w:t>
      </w:r>
      <w:r>
        <w:rPr>
          <w:spacing w:val="40"/>
          <w:sz w:val="24"/>
        </w:rPr>
        <w:t xml:space="preserve"> </w:t>
      </w:r>
      <w:r>
        <w:rPr>
          <w:sz w:val="24"/>
        </w:rPr>
        <w:t>These data must be shared with another government entity to perform a function authorized by law.</w:t>
      </w:r>
      <w:r>
        <w:rPr>
          <w:spacing w:val="40"/>
          <w:sz w:val="24"/>
        </w:rPr>
        <w:t xml:space="preserve"> </w:t>
      </w:r>
      <w:r>
        <w:rPr>
          <w:sz w:val="24"/>
        </w:rPr>
        <w:t>The data also must be disclosed to a government entity or any person for prevailing wage purposes.</w:t>
      </w:r>
    </w:p>
    <w:p w14:paraId="23DB0EF8" w14:textId="77777777" w:rsidR="00873CE5" w:rsidRDefault="00873CE5" w:rsidP="00873CE5">
      <w:pPr>
        <w:pStyle w:val="Heading1"/>
        <w:numPr>
          <w:ilvl w:val="0"/>
          <w:numId w:val="3"/>
        </w:numPr>
        <w:tabs>
          <w:tab w:val="left" w:pos="1180"/>
          <w:tab w:val="left" w:pos="1181"/>
        </w:tabs>
        <w:spacing w:before="1"/>
        <w:ind w:left="1178"/>
      </w:pPr>
      <w:r>
        <w:t>MULTIPLE</w:t>
      </w:r>
      <w:r>
        <w:rPr>
          <w:spacing w:val="-7"/>
        </w:rPr>
        <w:t xml:space="preserve"> </w:t>
      </w:r>
      <w:r>
        <w:rPr>
          <w:spacing w:val="-2"/>
        </w:rPr>
        <w:t>CLASSIFICATIONS</w:t>
      </w:r>
    </w:p>
    <w:p w14:paraId="25DA0AA6" w14:textId="77777777" w:rsidR="00873CE5" w:rsidRDefault="00873CE5" w:rsidP="00873CE5">
      <w:pPr>
        <w:pStyle w:val="BodyText"/>
        <w:spacing w:before="6"/>
        <w:rPr>
          <w:b/>
          <w:sz w:val="23"/>
        </w:rPr>
      </w:pPr>
    </w:p>
    <w:p w14:paraId="38D751E1" w14:textId="77777777" w:rsidR="00873CE5" w:rsidRDefault="00873CE5" w:rsidP="00873CE5">
      <w:pPr>
        <w:pStyle w:val="BodyText"/>
        <w:ind w:left="1180" w:right="141"/>
      </w:pPr>
      <w:r>
        <w:t>If data on individuals are classified as both private and confidential by</w:t>
      </w:r>
      <w:r>
        <w:rPr>
          <w:spacing w:val="-5"/>
        </w:rPr>
        <w:t xml:space="preserve"> </w:t>
      </w:r>
      <w:r>
        <w:t>Minn. Stat. Ch. 13, or</w:t>
      </w:r>
      <w:r>
        <w:rPr>
          <w:spacing w:val="-1"/>
        </w:rPr>
        <w:t xml:space="preserve"> </w:t>
      </w:r>
      <w:r>
        <w:t>any other state or federal law, the data are private.</w:t>
      </w:r>
    </w:p>
    <w:p w14:paraId="376CFAD5" w14:textId="77777777" w:rsidR="00873CE5" w:rsidRDefault="00873CE5" w:rsidP="00873CE5">
      <w:pPr>
        <w:pStyle w:val="BodyText"/>
        <w:spacing w:before="3"/>
      </w:pPr>
    </w:p>
    <w:p w14:paraId="7C69E03A" w14:textId="4844EF49" w:rsidR="00873CE5" w:rsidRPr="00873CE5" w:rsidRDefault="00873CE5" w:rsidP="00873CE5">
      <w:pPr>
        <w:pStyle w:val="Heading1"/>
        <w:numPr>
          <w:ilvl w:val="0"/>
          <w:numId w:val="3"/>
        </w:numPr>
        <w:tabs>
          <w:tab w:val="left" w:pos="1180"/>
          <w:tab w:val="left" w:pos="1181"/>
        </w:tabs>
        <w:ind w:left="1178"/>
      </w:pPr>
      <w:r>
        <w:t>CHANGE</w:t>
      </w:r>
      <w:r>
        <w:rPr>
          <w:spacing w:val="-7"/>
        </w:rPr>
        <w:t xml:space="preserve"> </w:t>
      </w:r>
      <w:r>
        <w:t>IN</w:t>
      </w:r>
      <w:r>
        <w:rPr>
          <w:spacing w:val="-6"/>
        </w:rPr>
        <w:t xml:space="preserve"> </w:t>
      </w:r>
      <w:r>
        <w:rPr>
          <w:spacing w:val="-2"/>
        </w:rPr>
        <w:t>CLASSIFICATIONS</w:t>
      </w:r>
    </w:p>
    <w:p w14:paraId="2CE272CA" w14:textId="5C7C2C71" w:rsidR="00873CE5" w:rsidRDefault="00CC4E81" w:rsidP="00873CE5">
      <w:pPr>
        <w:pStyle w:val="BodyText"/>
        <w:spacing w:before="67"/>
        <w:ind w:left="1180" w:right="141"/>
        <w:jc w:val="both"/>
        <w:rPr>
          <w:spacing w:val="-2"/>
        </w:rPr>
      </w:pPr>
      <w:r>
        <w:t xml:space="preserve">Endazhi-Nitaawiging </w:t>
      </w:r>
      <w:r w:rsidR="00873CE5">
        <w:t>shall</w:t>
      </w:r>
      <w:r w:rsidR="00873CE5">
        <w:rPr>
          <w:spacing w:val="-3"/>
        </w:rPr>
        <w:t xml:space="preserve"> </w:t>
      </w:r>
      <w:r w:rsidR="00873CE5">
        <w:t>change</w:t>
      </w:r>
      <w:r w:rsidR="00873CE5">
        <w:rPr>
          <w:spacing w:val="-4"/>
        </w:rPr>
        <w:t xml:space="preserve"> </w:t>
      </w:r>
      <w:r w:rsidR="00873CE5">
        <w:t>the</w:t>
      </w:r>
      <w:r w:rsidR="00873CE5">
        <w:rPr>
          <w:spacing w:val="-2"/>
        </w:rPr>
        <w:t xml:space="preserve"> </w:t>
      </w:r>
      <w:r w:rsidR="00873CE5">
        <w:t>classification</w:t>
      </w:r>
      <w:r w:rsidR="00873CE5">
        <w:rPr>
          <w:spacing w:val="-1"/>
        </w:rPr>
        <w:t xml:space="preserve"> </w:t>
      </w:r>
      <w:r w:rsidR="00873CE5">
        <w:t>of</w:t>
      </w:r>
      <w:r w:rsidR="00873CE5">
        <w:rPr>
          <w:spacing w:val="-3"/>
        </w:rPr>
        <w:t xml:space="preserve"> </w:t>
      </w:r>
      <w:r w:rsidR="00873CE5">
        <w:t>data</w:t>
      </w:r>
      <w:r w:rsidR="00873CE5">
        <w:rPr>
          <w:spacing w:val="-3"/>
        </w:rPr>
        <w:t xml:space="preserve"> </w:t>
      </w:r>
      <w:r w:rsidR="00873CE5">
        <w:t>in</w:t>
      </w:r>
      <w:r w:rsidR="00873CE5">
        <w:rPr>
          <w:spacing w:val="-3"/>
        </w:rPr>
        <w:t xml:space="preserve"> </w:t>
      </w:r>
      <w:r w:rsidR="00873CE5">
        <w:t>its</w:t>
      </w:r>
      <w:r w:rsidR="00873CE5">
        <w:rPr>
          <w:spacing w:val="-3"/>
        </w:rPr>
        <w:t xml:space="preserve"> </w:t>
      </w:r>
      <w:r w:rsidR="00873CE5">
        <w:t>possession</w:t>
      </w:r>
      <w:r w:rsidR="00873CE5">
        <w:rPr>
          <w:spacing w:val="-3"/>
        </w:rPr>
        <w:t xml:space="preserve"> </w:t>
      </w:r>
      <w:r w:rsidR="00873CE5">
        <w:t>if</w:t>
      </w:r>
      <w:r w:rsidR="00873CE5">
        <w:rPr>
          <w:spacing w:val="-3"/>
        </w:rPr>
        <w:t xml:space="preserve"> </w:t>
      </w:r>
      <w:r w:rsidR="00873CE5">
        <w:t>it</w:t>
      </w:r>
      <w:r w:rsidR="00873CE5">
        <w:rPr>
          <w:spacing w:val="-3"/>
        </w:rPr>
        <w:t xml:space="preserve"> </w:t>
      </w:r>
      <w:r w:rsidR="00873CE5">
        <w:t>is</w:t>
      </w:r>
      <w:r w:rsidR="00873CE5">
        <w:rPr>
          <w:spacing w:val="-3"/>
        </w:rPr>
        <w:t xml:space="preserve"> </w:t>
      </w:r>
      <w:r w:rsidR="00873CE5">
        <w:t>required</w:t>
      </w:r>
      <w:r w:rsidR="00873CE5">
        <w:rPr>
          <w:spacing w:val="-3"/>
        </w:rPr>
        <w:t xml:space="preserve"> </w:t>
      </w:r>
      <w:r w:rsidR="00873CE5">
        <w:t>to</w:t>
      </w:r>
      <w:r w:rsidR="00873CE5">
        <w:rPr>
          <w:spacing w:val="-3"/>
        </w:rPr>
        <w:t xml:space="preserve"> </w:t>
      </w:r>
      <w:r w:rsidR="00873CE5">
        <w:t>do</w:t>
      </w:r>
      <w:r w:rsidR="00873CE5">
        <w:rPr>
          <w:spacing w:val="-3"/>
        </w:rPr>
        <w:t xml:space="preserve"> </w:t>
      </w:r>
      <w:r w:rsidR="00873CE5">
        <w:t xml:space="preserve">so to comply with other judicial or administrative rules pertaining to the conduct of legal actions or with a specific statute applicable to the data in the possession of the disseminating or receiving </w:t>
      </w:r>
      <w:r w:rsidR="00873CE5">
        <w:rPr>
          <w:spacing w:val="-2"/>
        </w:rPr>
        <w:t>agency.</w:t>
      </w:r>
    </w:p>
    <w:p w14:paraId="7EB12B0F" w14:textId="77777777" w:rsidR="00873CE5" w:rsidRDefault="00873CE5" w:rsidP="00873CE5">
      <w:pPr>
        <w:pStyle w:val="BodyText"/>
        <w:spacing w:before="5"/>
      </w:pPr>
    </w:p>
    <w:p w14:paraId="6DCDED1C" w14:textId="77777777" w:rsidR="00873CE5" w:rsidRDefault="00873CE5" w:rsidP="00873CE5">
      <w:pPr>
        <w:pStyle w:val="Heading1"/>
        <w:numPr>
          <w:ilvl w:val="0"/>
          <w:numId w:val="3"/>
        </w:numPr>
        <w:tabs>
          <w:tab w:val="left" w:pos="1180"/>
          <w:tab w:val="left" w:pos="1181"/>
        </w:tabs>
        <w:ind w:left="1178"/>
      </w:pPr>
      <w:r>
        <w:rPr>
          <w:spacing w:val="-2"/>
        </w:rPr>
        <w:t>RESPONSIBLE</w:t>
      </w:r>
      <w:r>
        <w:rPr>
          <w:spacing w:val="6"/>
        </w:rPr>
        <w:t xml:space="preserve"> </w:t>
      </w:r>
      <w:r>
        <w:rPr>
          <w:spacing w:val="-2"/>
        </w:rPr>
        <w:t>AUTHORITY</w:t>
      </w:r>
    </w:p>
    <w:p w14:paraId="100E4562" w14:textId="77777777" w:rsidR="00873CE5" w:rsidRDefault="00873CE5" w:rsidP="00873CE5">
      <w:pPr>
        <w:pStyle w:val="BodyText"/>
        <w:spacing w:before="7"/>
        <w:rPr>
          <w:b/>
          <w:sz w:val="23"/>
        </w:rPr>
      </w:pPr>
    </w:p>
    <w:p w14:paraId="0E887DF9" w14:textId="3B033066" w:rsidR="00873CE5" w:rsidRPr="00CC4E81" w:rsidRDefault="00CC4E81" w:rsidP="00873CE5">
      <w:pPr>
        <w:ind w:left="1180" w:right="140"/>
        <w:jc w:val="both"/>
        <w:rPr>
          <w:rFonts w:ascii="Times New Roman" w:hAnsi="Times New Roman" w:cs="Times New Roman"/>
        </w:rPr>
      </w:pPr>
      <w:r w:rsidRPr="00CC4E81">
        <w:rPr>
          <w:rFonts w:ascii="Times New Roman" w:hAnsi="Times New Roman" w:cs="Times New Roman"/>
        </w:rPr>
        <w:t xml:space="preserve">Endazhi-Nitaawiging </w:t>
      </w:r>
      <w:r w:rsidR="00873CE5" w:rsidRPr="00CC4E81">
        <w:rPr>
          <w:rFonts w:ascii="Times New Roman" w:hAnsi="Times New Roman" w:cs="Times New Roman"/>
        </w:rPr>
        <w:t xml:space="preserve">has designated </w:t>
      </w:r>
      <w:r w:rsidRPr="00CC4E81">
        <w:rPr>
          <w:rFonts w:ascii="Times New Roman" w:hAnsi="Times New Roman" w:cs="Times New Roman"/>
        </w:rPr>
        <w:t>Nate Taylor</w:t>
      </w:r>
      <w:r w:rsidR="00873CE5" w:rsidRPr="00CC4E81">
        <w:rPr>
          <w:rFonts w:ascii="Times New Roman" w:hAnsi="Times New Roman" w:cs="Times New Roman"/>
        </w:rPr>
        <w:t xml:space="preserve">, </w:t>
      </w:r>
      <w:r w:rsidRPr="00CC4E81">
        <w:rPr>
          <w:rFonts w:ascii="Times New Roman" w:hAnsi="Times New Roman" w:cs="Times New Roman"/>
        </w:rPr>
        <w:t>Executive Director</w:t>
      </w:r>
      <w:r w:rsidR="00873CE5" w:rsidRPr="00CC4E81">
        <w:rPr>
          <w:rFonts w:ascii="Times New Roman" w:hAnsi="Times New Roman" w:cs="Times New Roman"/>
        </w:rPr>
        <w:t>, as the authority</w:t>
      </w:r>
      <w:r w:rsidR="00873CE5" w:rsidRPr="00CC4E81">
        <w:rPr>
          <w:rFonts w:ascii="Times New Roman" w:hAnsi="Times New Roman" w:cs="Times New Roman"/>
          <w:spacing w:val="-1"/>
        </w:rPr>
        <w:t xml:space="preserve"> </w:t>
      </w:r>
      <w:r w:rsidR="00873CE5" w:rsidRPr="00CC4E81">
        <w:rPr>
          <w:rFonts w:ascii="Times New Roman" w:hAnsi="Times New Roman" w:cs="Times New Roman"/>
        </w:rPr>
        <w:t>responsible for personnel data.</w:t>
      </w:r>
      <w:r w:rsidR="00873CE5" w:rsidRPr="00CC4E81">
        <w:rPr>
          <w:rFonts w:ascii="Times New Roman" w:hAnsi="Times New Roman" w:cs="Times New Roman"/>
          <w:spacing w:val="40"/>
        </w:rPr>
        <w:t xml:space="preserve"> </w:t>
      </w:r>
      <w:r w:rsidR="00873CE5" w:rsidRPr="00CC4E81">
        <w:rPr>
          <w:rFonts w:ascii="Times New Roman" w:hAnsi="Times New Roman" w:cs="Times New Roman"/>
        </w:rPr>
        <w:t xml:space="preserve">If you have any questions, contact him at </w:t>
      </w:r>
      <w:r w:rsidRPr="00CC4E81">
        <w:rPr>
          <w:rFonts w:ascii="Times New Roman" w:hAnsi="Times New Roman" w:cs="Times New Roman"/>
        </w:rPr>
        <w:t>218-553-4265.</w:t>
      </w:r>
    </w:p>
    <w:p w14:paraId="255563DE" w14:textId="77777777" w:rsidR="00873CE5" w:rsidRDefault="00873CE5" w:rsidP="00873CE5">
      <w:pPr>
        <w:pStyle w:val="BodyText"/>
        <w:spacing w:before="5"/>
      </w:pPr>
    </w:p>
    <w:p w14:paraId="57E50E25" w14:textId="77777777" w:rsidR="00873CE5" w:rsidRDefault="00873CE5" w:rsidP="00873CE5">
      <w:pPr>
        <w:pStyle w:val="Heading1"/>
        <w:numPr>
          <w:ilvl w:val="0"/>
          <w:numId w:val="3"/>
        </w:numPr>
        <w:tabs>
          <w:tab w:val="left" w:pos="1180"/>
          <w:tab w:val="left" w:pos="1181"/>
        </w:tabs>
        <w:ind w:left="1178"/>
      </w:pPr>
      <w:r>
        <w:rPr>
          <w:spacing w:val="-2"/>
        </w:rPr>
        <w:t>EMPLOYEE</w:t>
      </w:r>
      <w:r>
        <w:rPr>
          <w:spacing w:val="12"/>
        </w:rPr>
        <w:t xml:space="preserve"> </w:t>
      </w:r>
      <w:r>
        <w:rPr>
          <w:spacing w:val="-2"/>
        </w:rPr>
        <w:t>AUTHORIZATION/RELEASE</w:t>
      </w:r>
      <w:r>
        <w:rPr>
          <w:spacing w:val="11"/>
        </w:rPr>
        <w:t xml:space="preserve"> </w:t>
      </w:r>
      <w:r>
        <w:rPr>
          <w:spacing w:val="-4"/>
        </w:rPr>
        <w:t>FORM</w:t>
      </w:r>
    </w:p>
    <w:p w14:paraId="095C7AC2" w14:textId="77777777" w:rsidR="00873CE5" w:rsidRDefault="00873CE5" w:rsidP="00873CE5">
      <w:pPr>
        <w:pStyle w:val="BodyText"/>
        <w:spacing w:before="6"/>
        <w:rPr>
          <w:b/>
          <w:sz w:val="23"/>
        </w:rPr>
      </w:pPr>
    </w:p>
    <w:p w14:paraId="3BDE2BBC" w14:textId="77777777" w:rsidR="00873CE5" w:rsidRDefault="00873CE5" w:rsidP="00873CE5">
      <w:pPr>
        <w:pStyle w:val="BodyText"/>
        <w:spacing w:before="1"/>
        <w:ind w:left="1180"/>
        <w:jc w:val="both"/>
      </w:pPr>
      <w:r>
        <w:t>An</w:t>
      </w:r>
      <w:r>
        <w:rPr>
          <w:spacing w:val="-2"/>
        </w:rPr>
        <w:t xml:space="preserve"> </w:t>
      </w:r>
      <w:r>
        <w:t>employee</w:t>
      </w:r>
      <w:r>
        <w:rPr>
          <w:spacing w:val="-2"/>
        </w:rPr>
        <w:t xml:space="preserve"> </w:t>
      </w:r>
      <w:r>
        <w:t>authorization</w:t>
      </w:r>
      <w:r>
        <w:rPr>
          <w:spacing w:val="-2"/>
        </w:rPr>
        <w:t xml:space="preserve"> </w:t>
      </w:r>
      <w:r>
        <w:t>form</w:t>
      </w:r>
      <w:r>
        <w:rPr>
          <w:spacing w:val="-1"/>
        </w:rPr>
        <w:t xml:space="preserve"> </w:t>
      </w:r>
      <w:r>
        <w:t>is</w:t>
      </w:r>
      <w:r>
        <w:rPr>
          <w:spacing w:val="-1"/>
        </w:rPr>
        <w:t xml:space="preserve"> </w:t>
      </w:r>
      <w:r>
        <w:t>included</w:t>
      </w:r>
      <w:r>
        <w:rPr>
          <w:spacing w:val="-2"/>
        </w:rPr>
        <w:t xml:space="preserve"> </w:t>
      </w:r>
      <w:r>
        <w:t>as</w:t>
      </w:r>
      <w:r>
        <w:rPr>
          <w:spacing w:val="-1"/>
        </w:rPr>
        <w:t xml:space="preserve"> </w:t>
      </w:r>
      <w:r>
        <w:t>an addendum</w:t>
      </w:r>
      <w:r>
        <w:rPr>
          <w:spacing w:val="-1"/>
        </w:rPr>
        <w:t xml:space="preserve"> </w:t>
      </w:r>
      <w:r>
        <w:t>to</w:t>
      </w:r>
      <w:r>
        <w:rPr>
          <w:spacing w:val="-1"/>
        </w:rPr>
        <w:t xml:space="preserve"> </w:t>
      </w:r>
      <w:r>
        <w:t>this</w:t>
      </w:r>
      <w:r>
        <w:rPr>
          <w:spacing w:val="-2"/>
        </w:rPr>
        <w:t xml:space="preserve"> policy.</w:t>
      </w:r>
    </w:p>
    <w:p w14:paraId="55409B2B" w14:textId="77777777" w:rsidR="00873CE5" w:rsidRDefault="00873CE5" w:rsidP="00873CE5">
      <w:pPr>
        <w:pStyle w:val="BodyText"/>
        <w:rPr>
          <w:sz w:val="26"/>
        </w:rPr>
      </w:pPr>
    </w:p>
    <w:p w14:paraId="2A8DB297" w14:textId="77777777" w:rsidR="00873CE5" w:rsidRDefault="00873CE5" w:rsidP="00873CE5">
      <w:pPr>
        <w:pStyle w:val="BodyText"/>
        <w:rPr>
          <w:sz w:val="22"/>
        </w:rPr>
      </w:pPr>
    </w:p>
    <w:p w14:paraId="190908E6" w14:textId="77777777" w:rsidR="00873CE5" w:rsidRDefault="00873CE5" w:rsidP="00873CE5">
      <w:pPr>
        <w:pStyle w:val="BodyText"/>
        <w:ind w:left="2620" w:right="1949" w:hanging="2161"/>
        <w:jc w:val="both"/>
      </w:pPr>
      <w:r>
        <w:rPr>
          <w:b/>
          <w:i/>
        </w:rPr>
        <w:t>Legal</w:t>
      </w:r>
      <w:r>
        <w:rPr>
          <w:b/>
          <w:i/>
          <w:spacing w:val="-3"/>
        </w:rPr>
        <w:t xml:space="preserve"> </w:t>
      </w:r>
      <w:r>
        <w:rPr>
          <w:b/>
          <w:i/>
        </w:rPr>
        <w:t>References:</w:t>
      </w:r>
      <w:r>
        <w:rPr>
          <w:b/>
          <w:i/>
          <w:spacing w:val="40"/>
        </w:rPr>
        <w:t xml:space="preserve">  </w:t>
      </w:r>
      <w:r>
        <w:t>Minn.</w:t>
      </w:r>
      <w:r>
        <w:rPr>
          <w:spacing w:val="-3"/>
        </w:rPr>
        <w:t xml:space="preserve"> </w:t>
      </w:r>
      <w:r>
        <w:t>Stat.</w:t>
      </w:r>
      <w:r>
        <w:rPr>
          <w:spacing w:val="-3"/>
        </w:rPr>
        <w:t xml:space="preserve"> </w:t>
      </w:r>
      <w:r>
        <w:t>Ch.</w:t>
      </w:r>
      <w:r>
        <w:rPr>
          <w:spacing w:val="-3"/>
        </w:rPr>
        <w:t xml:space="preserve"> </w:t>
      </w:r>
      <w:r>
        <w:t>13</w:t>
      </w:r>
      <w:r>
        <w:rPr>
          <w:spacing w:val="-3"/>
        </w:rPr>
        <w:t xml:space="preserve"> </w:t>
      </w:r>
      <w:r>
        <w:t>(Minnesota</w:t>
      </w:r>
      <w:r>
        <w:rPr>
          <w:spacing w:val="-3"/>
        </w:rPr>
        <w:t xml:space="preserve"> </w:t>
      </w:r>
      <w:r>
        <w:t>Government</w:t>
      </w:r>
      <w:r>
        <w:rPr>
          <w:spacing w:val="-3"/>
        </w:rPr>
        <w:t xml:space="preserve"> </w:t>
      </w:r>
      <w:r>
        <w:t>Data</w:t>
      </w:r>
      <w:r>
        <w:rPr>
          <w:spacing w:val="-2"/>
        </w:rPr>
        <w:t xml:space="preserve"> </w:t>
      </w:r>
      <w:r>
        <w:t>Practices</w:t>
      </w:r>
      <w:r>
        <w:rPr>
          <w:spacing w:val="-3"/>
        </w:rPr>
        <w:t xml:space="preserve"> </w:t>
      </w:r>
      <w:r>
        <w:t>Act) Minn. Stat. § 13.02 (Definitions)</w:t>
      </w:r>
    </w:p>
    <w:p w14:paraId="0AA72252" w14:textId="77777777" w:rsidR="00873CE5" w:rsidRDefault="00873CE5" w:rsidP="00873CE5">
      <w:pPr>
        <w:pStyle w:val="BodyText"/>
        <w:ind w:left="2620" w:right="3640"/>
        <w:jc w:val="both"/>
      </w:pPr>
      <w:r>
        <w:t>Minn.</w:t>
      </w:r>
      <w:r>
        <w:rPr>
          <w:spacing w:val="-7"/>
        </w:rPr>
        <w:t xml:space="preserve"> </w:t>
      </w:r>
      <w:r>
        <w:t>Stat.</w:t>
      </w:r>
      <w:r>
        <w:rPr>
          <w:spacing w:val="-7"/>
        </w:rPr>
        <w:t xml:space="preserve"> </w:t>
      </w:r>
      <w:r>
        <w:t>§</w:t>
      </w:r>
      <w:r>
        <w:rPr>
          <w:spacing w:val="-7"/>
        </w:rPr>
        <w:t xml:space="preserve"> </w:t>
      </w:r>
      <w:r>
        <w:t>13.37</w:t>
      </w:r>
      <w:r>
        <w:rPr>
          <w:spacing w:val="-7"/>
        </w:rPr>
        <w:t xml:space="preserve"> </w:t>
      </w:r>
      <w:r>
        <w:t>(General</w:t>
      </w:r>
      <w:r>
        <w:rPr>
          <w:spacing w:val="-7"/>
        </w:rPr>
        <w:t xml:space="preserve"> </w:t>
      </w:r>
      <w:r>
        <w:t>Nonpublic</w:t>
      </w:r>
      <w:r>
        <w:rPr>
          <w:spacing w:val="-8"/>
        </w:rPr>
        <w:t xml:space="preserve"> </w:t>
      </w:r>
      <w:r>
        <w:t>Data) Minn.</w:t>
      </w:r>
      <w:r>
        <w:rPr>
          <w:spacing w:val="-1"/>
        </w:rPr>
        <w:t xml:space="preserve"> </w:t>
      </w:r>
      <w:r>
        <w:t>Stat.</w:t>
      </w:r>
      <w:r>
        <w:rPr>
          <w:spacing w:val="-1"/>
        </w:rPr>
        <w:t xml:space="preserve"> </w:t>
      </w:r>
      <w:r>
        <w:t>§</w:t>
      </w:r>
      <w:r>
        <w:rPr>
          <w:spacing w:val="-1"/>
        </w:rPr>
        <w:t xml:space="preserve"> </w:t>
      </w:r>
      <w:r>
        <w:t>13.39</w:t>
      </w:r>
      <w:r>
        <w:rPr>
          <w:spacing w:val="-1"/>
        </w:rPr>
        <w:t xml:space="preserve"> </w:t>
      </w:r>
      <w:r>
        <w:t>(Civil Investigation</w:t>
      </w:r>
      <w:r>
        <w:rPr>
          <w:spacing w:val="-1"/>
        </w:rPr>
        <w:t xml:space="preserve"> </w:t>
      </w:r>
      <w:r>
        <w:t>Data) Minn. Stat. § 13.43 (Personnel Data)</w:t>
      </w:r>
    </w:p>
    <w:p w14:paraId="48DC5132" w14:textId="77777777" w:rsidR="00873CE5" w:rsidRDefault="00873CE5" w:rsidP="00873CE5">
      <w:pPr>
        <w:pStyle w:val="BodyText"/>
        <w:ind w:left="2620"/>
        <w:jc w:val="both"/>
      </w:pPr>
      <w:r>
        <w:t>Minn.</w:t>
      </w:r>
      <w:r>
        <w:rPr>
          <w:spacing w:val="-3"/>
        </w:rPr>
        <w:t xml:space="preserve"> </w:t>
      </w:r>
      <w:r>
        <w:t>Stat.</w:t>
      </w:r>
      <w:r>
        <w:rPr>
          <w:spacing w:val="-2"/>
        </w:rPr>
        <w:t xml:space="preserve"> </w:t>
      </w:r>
      <w:r>
        <w:t>§</w:t>
      </w:r>
      <w:r>
        <w:rPr>
          <w:spacing w:val="-2"/>
        </w:rPr>
        <w:t xml:space="preserve"> </w:t>
      </w:r>
      <w:r>
        <w:t>122A.20,</w:t>
      </w:r>
      <w:r>
        <w:rPr>
          <w:spacing w:val="-1"/>
        </w:rPr>
        <w:t xml:space="preserve"> </w:t>
      </w:r>
      <w:r>
        <w:t>Subd.</w:t>
      </w:r>
      <w:r>
        <w:rPr>
          <w:spacing w:val="-2"/>
        </w:rPr>
        <w:t xml:space="preserve"> </w:t>
      </w:r>
      <w:r>
        <w:t>2</w:t>
      </w:r>
      <w:r>
        <w:rPr>
          <w:spacing w:val="-2"/>
        </w:rPr>
        <w:t xml:space="preserve"> </w:t>
      </w:r>
      <w:r>
        <w:t>(Mandatory</w:t>
      </w:r>
      <w:r>
        <w:rPr>
          <w:spacing w:val="-7"/>
        </w:rPr>
        <w:t xml:space="preserve"> </w:t>
      </w:r>
      <w:r>
        <w:rPr>
          <w:spacing w:val="-2"/>
        </w:rPr>
        <w:t>Reporting)</w:t>
      </w:r>
    </w:p>
    <w:p w14:paraId="4723C7DA" w14:textId="77777777" w:rsidR="00873CE5" w:rsidRDefault="00873CE5" w:rsidP="00873CE5">
      <w:pPr>
        <w:pStyle w:val="BodyText"/>
        <w:ind w:left="2620"/>
        <w:jc w:val="both"/>
      </w:pPr>
      <w:r>
        <w:t>Minn.</w:t>
      </w:r>
      <w:r>
        <w:rPr>
          <w:spacing w:val="-3"/>
        </w:rPr>
        <w:t xml:space="preserve"> </w:t>
      </w:r>
      <w:r>
        <w:t>Stat.</w:t>
      </w:r>
      <w:r>
        <w:rPr>
          <w:spacing w:val="-2"/>
        </w:rPr>
        <w:t xml:space="preserve"> </w:t>
      </w:r>
      <w:r>
        <w:t>§</w:t>
      </w:r>
      <w:r>
        <w:rPr>
          <w:spacing w:val="-1"/>
        </w:rPr>
        <w:t xml:space="preserve"> </w:t>
      </w:r>
      <w:r>
        <w:t>626.556,</w:t>
      </w:r>
      <w:r>
        <w:rPr>
          <w:spacing w:val="-2"/>
        </w:rPr>
        <w:t xml:space="preserve"> </w:t>
      </w:r>
      <w:r>
        <w:t>Subd.</w:t>
      </w:r>
      <w:r>
        <w:rPr>
          <w:spacing w:val="-2"/>
        </w:rPr>
        <w:t xml:space="preserve"> </w:t>
      </w:r>
      <w:r>
        <w:t>7</w:t>
      </w:r>
      <w:r>
        <w:rPr>
          <w:spacing w:val="-2"/>
        </w:rPr>
        <w:t xml:space="preserve"> </w:t>
      </w:r>
      <w:r>
        <w:t>(Reporting</w:t>
      </w:r>
      <w:r>
        <w:rPr>
          <w:spacing w:val="-4"/>
        </w:rPr>
        <w:t xml:space="preserve"> </w:t>
      </w:r>
      <w:r>
        <w:t>of</w:t>
      </w:r>
      <w:r>
        <w:rPr>
          <w:spacing w:val="-2"/>
        </w:rPr>
        <w:t xml:space="preserve"> </w:t>
      </w:r>
      <w:r>
        <w:t>Maltreatment</w:t>
      </w:r>
      <w:r>
        <w:rPr>
          <w:spacing w:val="-2"/>
        </w:rPr>
        <w:t xml:space="preserve"> </w:t>
      </w:r>
      <w:r>
        <w:t>of</w:t>
      </w:r>
      <w:r>
        <w:rPr>
          <w:spacing w:val="-2"/>
        </w:rPr>
        <w:t xml:space="preserve"> Minors)</w:t>
      </w:r>
    </w:p>
    <w:p w14:paraId="42B6C41F" w14:textId="77777777" w:rsidR="00873CE5" w:rsidRDefault="00873CE5" w:rsidP="00873CE5">
      <w:pPr>
        <w:pStyle w:val="BodyText"/>
        <w:ind w:left="2620"/>
      </w:pPr>
      <w:r>
        <w:t>P.L.</w:t>
      </w:r>
      <w:r>
        <w:rPr>
          <w:spacing w:val="-4"/>
        </w:rPr>
        <w:t xml:space="preserve"> </w:t>
      </w:r>
      <w:r>
        <w:t>104-191</w:t>
      </w:r>
      <w:r>
        <w:rPr>
          <w:spacing w:val="-3"/>
        </w:rPr>
        <w:t xml:space="preserve"> </w:t>
      </w:r>
      <w:r>
        <w:rPr>
          <w:spacing w:val="-2"/>
        </w:rPr>
        <w:t>(HIPAA)</w:t>
      </w:r>
    </w:p>
    <w:p w14:paraId="788EAF80" w14:textId="77777777" w:rsidR="00873CE5" w:rsidRDefault="00873CE5" w:rsidP="00873CE5">
      <w:pPr>
        <w:pStyle w:val="BodyText"/>
        <w:ind w:left="2620"/>
        <w:jc w:val="both"/>
      </w:pPr>
      <w:r>
        <w:t>45</w:t>
      </w:r>
      <w:r>
        <w:rPr>
          <w:spacing w:val="-5"/>
        </w:rPr>
        <w:t xml:space="preserve"> </w:t>
      </w:r>
      <w:r>
        <w:t>C.F.R.</w:t>
      </w:r>
      <w:r>
        <w:rPr>
          <w:spacing w:val="-3"/>
        </w:rPr>
        <w:t xml:space="preserve"> </w:t>
      </w:r>
      <w:r>
        <w:t>Parts</w:t>
      </w:r>
      <w:r>
        <w:rPr>
          <w:spacing w:val="-3"/>
        </w:rPr>
        <w:t xml:space="preserve"> </w:t>
      </w:r>
      <w:r>
        <w:t>160</w:t>
      </w:r>
      <w:r>
        <w:rPr>
          <w:spacing w:val="-3"/>
        </w:rPr>
        <w:t xml:space="preserve"> </w:t>
      </w:r>
      <w:r>
        <w:t>and</w:t>
      </w:r>
      <w:r>
        <w:rPr>
          <w:spacing w:val="-3"/>
        </w:rPr>
        <w:t xml:space="preserve"> </w:t>
      </w:r>
      <w:r>
        <w:t>164</w:t>
      </w:r>
      <w:r>
        <w:rPr>
          <w:spacing w:val="-3"/>
        </w:rPr>
        <w:t xml:space="preserve"> </w:t>
      </w:r>
      <w:r>
        <w:t>(HIPAA</w:t>
      </w:r>
      <w:r>
        <w:rPr>
          <w:spacing w:val="-3"/>
        </w:rPr>
        <w:t xml:space="preserve"> </w:t>
      </w:r>
      <w:r>
        <w:rPr>
          <w:spacing w:val="-2"/>
        </w:rPr>
        <w:t>Regulations)</w:t>
      </w:r>
    </w:p>
    <w:p w14:paraId="14EFC454" w14:textId="77777777" w:rsidR="00873CE5" w:rsidRDefault="00873CE5" w:rsidP="00873CE5">
      <w:pPr>
        <w:pStyle w:val="BodyText"/>
        <w:spacing w:before="1"/>
      </w:pPr>
    </w:p>
    <w:p w14:paraId="4D4B83AF" w14:textId="77777777" w:rsidR="00873CE5" w:rsidRDefault="00873CE5" w:rsidP="00873CE5">
      <w:pPr>
        <w:pStyle w:val="BodyText"/>
        <w:ind w:left="2620" w:right="142" w:hanging="2161"/>
        <w:jc w:val="both"/>
      </w:pPr>
      <w:r>
        <w:rPr>
          <w:b/>
          <w:i/>
        </w:rPr>
        <w:t>Cross</w:t>
      </w:r>
      <w:r>
        <w:rPr>
          <w:b/>
          <w:i/>
          <w:spacing w:val="-2"/>
        </w:rPr>
        <w:t xml:space="preserve"> </w:t>
      </w:r>
      <w:r>
        <w:rPr>
          <w:b/>
          <w:i/>
        </w:rPr>
        <w:t>References:</w:t>
      </w:r>
      <w:r>
        <w:rPr>
          <w:b/>
          <w:i/>
          <w:spacing w:val="40"/>
        </w:rPr>
        <w:t xml:space="preserve"> </w:t>
      </w:r>
      <w:r>
        <w:t xml:space="preserve">MSBA/MASA Model Policy 206 (Public Participation in School Board Meetings/Complaints about Persons at School Board Meetings and Data Privacy </w:t>
      </w:r>
      <w:r>
        <w:rPr>
          <w:spacing w:val="-2"/>
        </w:rPr>
        <w:t>Considerations)</w:t>
      </w:r>
    </w:p>
    <w:p w14:paraId="6507C11D" w14:textId="77777777" w:rsidR="00873CE5" w:rsidRDefault="00873CE5" w:rsidP="00873CE5">
      <w:pPr>
        <w:pStyle w:val="BodyText"/>
        <w:ind w:left="2620" w:right="141"/>
      </w:pPr>
      <w:r>
        <w:t>MSBA/MASA Model Policy 515 (Protection and Privacy of Pupil Records) MSBA Service Manual, Chapter 13, School Law Bulletin “I” (School Records – Privacy – Access to Data)</w:t>
      </w:r>
    </w:p>
    <w:p w14:paraId="75886EFE" w14:textId="77777777" w:rsidR="00873CE5" w:rsidRDefault="00873CE5" w:rsidP="00873CE5">
      <w:pPr>
        <w:pStyle w:val="BodyText"/>
        <w:rPr>
          <w:sz w:val="26"/>
        </w:rPr>
      </w:pPr>
    </w:p>
    <w:p w14:paraId="0E16F0FA" w14:textId="77777777" w:rsidR="00873CE5" w:rsidRDefault="00873CE5" w:rsidP="00873CE5">
      <w:pPr>
        <w:pStyle w:val="BodyText"/>
        <w:spacing w:before="5"/>
        <w:rPr>
          <w:sz w:val="22"/>
        </w:rPr>
      </w:pPr>
    </w:p>
    <w:p w14:paraId="21274D1C" w14:textId="3A4D967A" w:rsidR="00873CE5" w:rsidRPr="00873CE5" w:rsidRDefault="00873CE5" w:rsidP="00873CE5">
      <w:pPr>
        <w:tabs>
          <w:tab w:val="left" w:pos="2620"/>
        </w:tabs>
        <w:ind w:left="460"/>
        <w:rPr>
          <w:rFonts w:ascii="Times New Roman" w:hAnsi="Times New Roman" w:cs="Times New Roman"/>
          <w:b/>
          <w:i/>
        </w:rPr>
      </w:pPr>
      <w:r w:rsidRPr="00873CE5">
        <w:rPr>
          <w:rFonts w:ascii="Times New Roman" w:hAnsi="Times New Roman" w:cs="Times New Roman"/>
          <w:b/>
          <w:i/>
          <w:spacing w:val="-2"/>
        </w:rPr>
        <w:t>Adopted:</w:t>
      </w:r>
      <w:r w:rsidRPr="00873CE5">
        <w:rPr>
          <w:rFonts w:ascii="Times New Roman" w:hAnsi="Times New Roman" w:cs="Times New Roman"/>
          <w:b/>
          <w:i/>
        </w:rPr>
        <w:tab/>
      </w:r>
      <w:r w:rsidR="00BF377D">
        <w:rPr>
          <w:rFonts w:ascii="Times New Roman" w:hAnsi="Times New Roman" w:cs="Times New Roman"/>
          <w:b/>
          <w:iCs/>
          <w:spacing w:val="-2"/>
        </w:rPr>
        <w:t>July 27</w:t>
      </w:r>
      <w:r w:rsidR="00BF377D" w:rsidRPr="00430EA9">
        <w:rPr>
          <w:rFonts w:ascii="Times New Roman" w:hAnsi="Times New Roman" w:cs="Times New Roman"/>
          <w:b/>
          <w:iCs/>
          <w:spacing w:val="-2"/>
          <w:vertAlign w:val="superscript"/>
        </w:rPr>
        <w:t>th</w:t>
      </w:r>
      <w:r w:rsidR="00BF377D">
        <w:rPr>
          <w:rFonts w:ascii="Times New Roman" w:hAnsi="Times New Roman" w:cs="Times New Roman"/>
          <w:b/>
          <w:iCs/>
          <w:spacing w:val="-2"/>
        </w:rPr>
        <w:t>, 2022</w:t>
      </w:r>
    </w:p>
    <w:p w14:paraId="196A2203" w14:textId="2A8E643B" w:rsidR="00873CE5" w:rsidRPr="00873CE5" w:rsidRDefault="00873CE5" w:rsidP="00873CE5">
      <w:pPr>
        <w:pStyle w:val="BodyText"/>
        <w:spacing w:before="67"/>
        <w:ind w:left="1180" w:right="141"/>
        <w:jc w:val="both"/>
        <w:rPr>
          <w:spacing w:val="-2"/>
        </w:rPr>
      </w:pPr>
    </w:p>
    <w:p w14:paraId="179CA527" w14:textId="77777777" w:rsidR="00873CE5" w:rsidRPr="00873CE5" w:rsidRDefault="00873CE5" w:rsidP="00873CE5">
      <w:pPr>
        <w:pStyle w:val="Heading1"/>
        <w:tabs>
          <w:tab w:val="left" w:pos="1180"/>
          <w:tab w:val="left" w:pos="1181"/>
        </w:tabs>
        <w:ind w:left="1178" w:firstLine="0"/>
      </w:pPr>
    </w:p>
    <w:sectPr w:rsidR="00873CE5" w:rsidRPr="00873CE5" w:rsidSect="008D58D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90E52" w14:textId="77777777" w:rsidR="00C8549E" w:rsidRDefault="00C8549E">
      <w:r>
        <w:separator/>
      </w:r>
    </w:p>
  </w:endnote>
  <w:endnote w:type="continuationSeparator" w:id="0">
    <w:p w14:paraId="39BE5EAF" w14:textId="77777777" w:rsidR="00C8549E" w:rsidRDefault="00C8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CF1F" w14:textId="77777777" w:rsidR="00064421" w:rsidRDefault="00C8549E">
    <w:pPr>
      <w:pStyle w:val="BodyText"/>
      <w:spacing w:line="14" w:lineRule="auto"/>
      <w:rPr>
        <w:sz w:val="20"/>
      </w:rPr>
    </w:pPr>
    <w:r>
      <w:rPr>
        <w:noProof/>
      </w:rPr>
      <w:pict w14:anchorId="65AD93CB">
        <v:shapetype id="_x0000_t202" coordsize="21600,21600" o:spt="202" path="m,l,21600r21600,l21600,xe">
          <v:stroke joinstyle="miter"/>
          <v:path gradientshapeok="t" o:connecttype="rect"/>
        </v:shapetype>
        <v:shape id="Text Box 3" o:spid="_x0000_s1026" type="#_x0000_t202" style="position:absolute;margin-left:53pt;margin-top:705.4pt;width:53.6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" filled="f" stroked="f">
          <o:lock v:ext="edit" aspectratio="t" verticies="t" text="t" shapetype="t"/>
          <v:textbox inset="0,0,0,0">
            <w:txbxContent>
              <w:p w14:paraId="188B94F9" w14:textId="77777777" w:rsidR="00064421" w:rsidRDefault="00000000">
                <w:pPr>
                  <w:pStyle w:val="BodyText"/>
                  <w:spacing w:before="10"/>
                  <w:ind w:left="20"/>
                </w:pPr>
                <w:r>
                  <w:t>Policy</w:t>
                </w:r>
                <w:r>
                  <w:rPr>
                    <w:spacing w:val="-6"/>
                  </w:rPr>
                  <w:t xml:space="preserve"> </w:t>
                </w:r>
                <w:r>
                  <w:rPr>
                    <w:spacing w:val="-5"/>
                  </w:rPr>
                  <w:t>406</w:t>
                </w:r>
              </w:p>
            </w:txbxContent>
          </v:textbox>
          <w10:wrap anchorx="page" anchory="page"/>
        </v:shape>
      </w:pict>
    </w:r>
    <w:r>
      <w:rPr>
        <w:noProof/>
      </w:rPr>
      <w:pict w14:anchorId="5FCD918A">
        <v:shape id="docshape2" o:spid="_x0000_s1025" type="#_x0000_t202" alt="" style="position:absolute;margin-left:460.75pt;margin-top:705.4pt;width:62.25pt;height:15.3pt;z-index:-251656192;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o:lock v:ext="edit" aspectratio="t" verticies="t" text="t" shapetype="t"/>
          <v:textbox inset="0,0,0,0">
            <w:txbxContent>
              <w:p w14:paraId="26DF8B0A" w14:textId="77777777" w:rsidR="00064421" w:rsidRDefault="00000000">
                <w:pPr>
                  <w:spacing w:before="10"/>
                  <w:ind w:left="20"/>
                  <w:rPr>
                    <w:b/>
                  </w:rPr>
                </w:pPr>
                <w:r>
                  <w:t>Page</w:t>
                </w:r>
                <w:r>
                  <w:rPr>
                    <w:spacing w:val="-3"/>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10</w:t>
                </w:r>
                <w:r>
                  <w:rPr>
                    <w:b/>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5D423" w14:textId="77777777" w:rsidR="00C8549E" w:rsidRDefault="00C8549E">
      <w:r>
        <w:separator/>
      </w:r>
    </w:p>
  </w:footnote>
  <w:footnote w:type="continuationSeparator" w:id="0">
    <w:p w14:paraId="02A63E3F" w14:textId="77777777" w:rsidR="00C8549E" w:rsidRDefault="00C85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524B9"/>
    <w:multiLevelType w:val="hybridMultilevel"/>
    <w:tmpl w:val="002E52D6"/>
    <w:lvl w:ilvl="0" w:tplc="46049028">
      <w:start w:val="1"/>
      <w:numFmt w:val="decimal"/>
      <w:lvlText w:val="%1."/>
      <w:lvlJc w:val="left"/>
      <w:pPr>
        <w:ind w:left="1178" w:hanging="721"/>
        <w:jc w:val="left"/>
      </w:pPr>
      <w:rPr>
        <w:rFonts w:ascii="Times New Roman" w:eastAsia="Times New Roman" w:hAnsi="Times New Roman" w:cs="Times New Roman" w:hint="default"/>
        <w:b/>
        <w:bCs/>
        <w:i w:val="0"/>
        <w:iCs w:val="0"/>
        <w:w w:val="100"/>
        <w:sz w:val="24"/>
        <w:szCs w:val="24"/>
        <w:lang w:val="en-US" w:eastAsia="en-US" w:bidi="ar-SA"/>
      </w:rPr>
    </w:lvl>
    <w:lvl w:ilvl="1" w:tplc="D04813A4">
      <w:numFmt w:val="bullet"/>
      <w:lvlText w:val="•"/>
      <w:lvlJc w:val="left"/>
      <w:pPr>
        <w:ind w:left="2130" w:hanging="721"/>
      </w:pPr>
      <w:rPr>
        <w:rFonts w:hint="default"/>
        <w:lang w:val="en-US" w:eastAsia="en-US" w:bidi="ar-SA"/>
      </w:rPr>
    </w:lvl>
    <w:lvl w:ilvl="2" w:tplc="C186E7F0">
      <w:numFmt w:val="bullet"/>
      <w:lvlText w:val="•"/>
      <w:lvlJc w:val="left"/>
      <w:pPr>
        <w:ind w:left="3080" w:hanging="721"/>
      </w:pPr>
      <w:rPr>
        <w:rFonts w:hint="default"/>
        <w:lang w:val="en-US" w:eastAsia="en-US" w:bidi="ar-SA"/>
      </w:rPr>
    </w:lvl>
    <w:lvl w:ilvl="3" w:tplc="93B871D8">
      <w:numFmt w:val="bullet"/>
      <w:lvlText w:val="•"/>
      <w:lvlJc w:val="left"/>
      <w:pPr>
        <w:ind w:left="4030" w:hanging="721"/>
      </w:pPr>
      <w:rPr>
        <w:rFonts w:hint="default"/>
        <w:lang w:val="en-US" w:eastAsia="en-US" w:bidi="ar-SA"/>
      </w:rPr>
    </w:lvl>
    <w:lvl w:ilvl="4" w:tplc="EEB2ADB6">
      <w:numFmt w:val="bullet"/>
      <w:lvlText w:val="•"/>
      <w:lvlJc w:val="left"/>
      <w:pPr>
        <w:ind w:left="4980" w:hanging="721"/>
      </w:pPr>
      <w:rPr>
        <w:rFonts w:hint="default"/>
        <w:lang w:val="en-US" w:eastAsia="en-US" w:bidi="ar-SA"/>
      </w:rPr>
    </w:lvl>
    <w:lvl w:ilvl="5" w:tplc="B908072A">
      <w:numFmt w:val="bullet"/>
      <w:lvlText w:val="•"/>
      <w:lvlJc w:val="left"/>
      <w:pPr>
        <w:ind w:left="5930" w:hanging="721"/>
      </w:pPr>
      <w:rPr>
        <w:rFonts w:hint="default"/>
        <w:lang w:val="en-US" w:eastAsia="en-US" w:bidi="ar-SA"/>
      </w:rPr>
    </w:lvl>
    <w:lvl w:ilvl="6" w:tplc="1A42A16A">
      <w:numFmt w:val="bullet"/>
      <w:lvlText w:val="•"/>
      <w:lvlJc w:val="left"/>
      <w:pPr>
        <w:ind w:left="6880" w:hanging="721"/>
      </w:pPr>
      <w:rPr>
        <w:rFonts w:hint="default"/>
        <w:lang w:val="en-US" w:eastAsia="en-US" w:bidi="ar-SA"/>
      </w:rPr>
    </w:lvl>
    <w:lvl w:ilvl="7" w:tplc="0F5EFD0C">
      <w:numFmt w:val="bullet"/>
      <w:lvlText w:val="•"/>
      <w:lvlJc w:val="left"/>
      <w:pPr>
        <w:ind w:left="7830" w:hanging="721"/>
      </w:pPr>
      <w:rPr>
        <w:rFonts w:hint="default"/>
        <w:lang w:val="en-US" w:eastAsia="en-US" w:bidi="ar-SA"/>
      </w:rPr>
    </w:lvl>
    <w:lvl w:ilvl="8" w:tplc="51EC5226">
      <w:numFmt w:val="bullet"/>
      <w:lvlText w:val="•"/>
      <w:lvlJc w:val="left"/>
      <w:pPr>
        <w:ind w:left="8780" w:hanging="721"/>
      </w:pPr>
      <w:rPr>
        <w:rFonts w:hint="default"/>
        <w:lang w:val="en-US" w:eastAsia="en-US" w:bidi="ar-SA"/>
      </w:rPr>
    </w:lvl>
  </w:abstractNum>
  <w:abstractNum w:abstractNumId="1" w15:restartNumberingAfterBreak="0">
    <w:nsid w:val="4752694E"/>
    <w:multiLevelType w:val="hybridMultilevel"/>
    <w:tmpl w:val="5330AEE8"/>
    <w:lvl w:ilvl="0" w:tplc="6E645BC6">
      <w:start w:val="1"/>
      <w:numFmt w:val="upperRoman"/>
      <w:lvlText w:val="%1."/>
      <w:lvlJc w:val="left"/>
      <w:pPr>
        <w:ind w:left="860" w:hanging="720"/>
        <w:jc w:val="left"/>
      </w:pPr>
      <w:rPr>
        <w:rFonts w:ascii="Times New Roman" w:eastAsia="Times New Roman" w:hAnsi="Times New Roman" w:cs="Times New Roman" w:hint="default"/>
        <w:b/>
        <w:bCs/>
        <w:i w:val="0"/>
        <w:iCs w:val="0"/>
        <w:w w:val="100"/>
        <w:sz w:val="24"/>
        <w:szCs w:val="24"/>
        <w:lang w:val="en-US" w:eastAsia="en-US" w:bidi="ar-SA"/>
      </w:rPr>
    </w:lvl>
    <w:lvl w:ilvl="1" w:tplc="4608FA40">
      <w:start w:val="1"/>
      <w:numFmt w:val="upperLetter"/>
      <w:lvlText w:val="%2."/>
      <w:lvlJc w:val="left"/>
      <w:pPr>
        <w:ind w:left="158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1B527DA0">
      <w:numFmt w:val="bullet"/>
      <w:lvlText w:val="•"/>
      <w:lvlJc w:val="left"/>
      <w:pPr>
        <w:ind w:left="2635" w:hanging="720"/>
      </w:pPr>
      <w:rPr>
        <w:rFonts w:hint="default"/>
        <w:lang w:val="en-US" w:eastAsia="en-US" w:bidi="ar-SA"/>
      </w:rPr>
    </w:lvl>
    <w:lvl w:ilvl="3" w:tplc="D9E02312">
      <w:numFmt w:val="bullet"/>
      <w:lvlText w:val="•"/>
      <w:lvlJc w:val="left"/>
      <w:pPr>
        <w:ind w:left="3691" w:hanging="720"/>
      </w:pPr>
      <w:rPr>
        <w:rFonts w:hint="default"/>
        <w:lang w:val="en-US" w:eastAsia="en-US" w:bidi="ar-SA"/>
      </w:rPr>
    </w:lvl>
    <w:lvl w:ilvl="4" w:tplc="F3EE9C24">
      <w:numFmt w:val="bullet"/>
      <w:lvlText w:val="•"/>
      <w:lvlJc w:val="left"/>
      <w:pPr>
        <w:ind w:left="4746" w:hanging="720"/>
      </w:pPr>
      <w:rPr>
        <w:rFonts w:hint="default"/>
        <w:lang w:val="en-US" w:eastAsia="en-US" w:bidi="ar-SA"/>
      </w:rPr>
    </w:lvl>
    <w:lvl w:ilvl="5" w:tplc="921E0BB6">
      <w:numFmt w:val="bullet"/>
      <w:lvlText w:val="•"/>
      <w:lvlJc w:val="left"/>
      <w:pPr>
        <w:ind w:left="5802" w:hanging="720"/>
      </w:pPr>
      <w:rPr>
        <w:rFonts w:hint="default"/>
        <w:lang w:val="en-US" w:eastAsia="en-US" w:bidi="ar-SA"/>
      </w:rPr>
    </w:lvl>
    <w:lvl w:ilvl="6" w:tplc="AC524F24">
      <w:numFmt w:val="bullet"/>
      <w:lvlText w:val="•"/>
      <w:lvlJc w:val="left"/>
      <w:pPr>
        <w:ind w:left="6857" w:hanging="720"/>
      </w:pPr>
      <w:rPr>
        <w:rFonts w:hint="default"/>
        <w:lang w:val="en-US" w:eastAsia="en-US" w:bidi="ar-SA"/>
      </w:rPr>
    </w:lvl>
    <w:lvl w:ilvl="7" w:tplc="A34AECDC">
      <w:numFmt w:val="bullet"/>
      <w:lvlText w:val="•"/>
      <w:lvlJc w:val="left"/>
      <w:pPr>
        <w:ind w:left="7913" w:hanging="720"/>
      </w:pPr>
      <w:rPr>
        <w:rFonts w:hint="default"/>
        <w:lang w:val="en-US" w:eastAsia="en-US" w:bidi="ar-SA"/>
      </w:rPr>
    </w:lvl>
    <w:lvl w:ilvl="8" w:tplc="4ABC5B80">
      <w:numFmt w:val="bullet"/>
      <w:lvlText w:val="•"/>
      <w:lvlJc w:val="left"/>
      <w:pPr>
        <w:ind w:left="8968" w:hanging="720"/>
      </w:pPr>
      <w:rPr>
        <w:rFonts w:hint="default"/>
        <w:lang w:val="en-US" w:eastAsia="en-US" w:bidi="ar-SA"/>
      </w:rPr>
    </w:lvl>
  </w:abstractNum>
  <w:abstractNum w:abstractNumId="2" w15:restartNumberingAfterBreak="0">
    <w:nsid w:val="63CC648E"/>
    <w:multiLevelType w:val="hybridMultilevel"/>
    <w:tmpl w:val="C8422486"/>
    <w:lvl w:ilvl="0" w:tplc="9E9682CC">
      <w:start w:val="1"/>
      <w:numFmt w:val="upperRoman"/>
      <w:lvlText w:val="%1."/>
      <w:lvlJc w:val="left"/>
      <w:pPr>
        <w:ind w:left="1180" w:hanging="721"/>
        <w:jc w:val="left"/>
      </w:pPr>
      <w:rPr>
        <w:rFonts w:ascii="Times New Roman" w:eastAsia="Times New Roman" w:hAnsi="Times New Roman" w:cs="Times New Roman" w:hint="default"/>
        <w:b/>
        <w:bCs/>
        <w:i w:val="0"/>
        <w:iCs w:val="0"/>
        <w:w w:val="99"/>
        <w:sz w:val="24"/>
        <w:szCs w:val="24"/>
        <w:lang w:val="en-US" w:eastAsia="en-US" w:bidi="ar-SA"/>
      </w:rPr>
    </w:lvl>
    <w:lvl w:ilvl="1" w:tplc="5698829E">
      <w:start w:val="1"/>
      <w:numFmt w:val="upperLetter"/>
      <w:lvlText w:val="%2."/>
      <w:lvlJc w:val="left"/>
      <w:pPr>
        <w:ind w:left="1900"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898E7C22">
      <w:start w:val="1"/>
      <w:numFmt w:val="decimal"/>
      <w:lvlText w:val="%3."/>
      <w:lvlJc w:val="left"/>
      <w:pPr>
        <w:ind w:left="262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3" w:tplc="907C607C">
      <w:start w:val="1"/>
      <w:numFmt w:val="lowerLetter"/>
      <w:lvlText w:val="%4."/>
      <w:lvlJc w:val="left"/>
      <w:pPr>
        <w:ind w:left="3341" w:hanging="72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tplc="CD3E50E2">
      <w:numFmt w:val="bullet"/>
      <w:lvlText w:val="•"/>
      <w:lvlJc w:val="left"/>
      <w:pPr>
        <w:ind w:left="4388" w:hanging="721"/>
      </w:pPr>
      <w:rPr>
        <w:rFonts w:hint="default"/>
        <w:lang w:val="en-US" w:eastAsia="en-US" w:bidi="ar-SA"/>
      </w:rPr>
    </w:lvl>
    <w:lvl w:ilvl="5" w:tplc="4CF81386">
      <w:numFmt w:val="bullet"/>
      <w:lvlText w:val="•"/>
      <w:lvlJc w:val="left"/>
      <w:pPr>
        <w:ind w:left="5437" w:hanging="721"/>
      </w:pPr>
      <w:rPr>
        <w:rFonts w:hint="default"/>
        <w:lang w:val="en-US" w:eastAsia="en-US" w:bidi="ar-SA"/>
      </w:rPr>
    </w:lvl>
    <w:lvl w:ilvl="6" w:tplc="68FA9F0C">
      <w:numFmt w:val="bullet"/>
      <w:lvlText w:val="•"/>
      <w:lvlJc w:val="left"/>
      <w:pPr>
        <w:ind w:left="6485" w:hanging="721"/>
      </w:pPr>
      <w:rPr>
        <w:rFonts w:hint="default"/>
        <w:lang w:val="en-US" w:eastAsia="en-US" w:bidi="ar-SA"/>
      </w:rPr>
    </w:lvl>
    <w:lvl w:ilvl="7" w:tplc="1C66EB9E">
      <w:numFmt w:val="bullet"/>
      <w:lvlText w:val="•"/>
      <w:lvlJc w:val="left"/>
      <w:pPr>
        <w:ind w:left="7534" w:hanging="721"/>
      </w:pPr>
      <w:rPr>
        <w:rFonts w:hint="default"/>
        <w:lang w:val="en-US" w:eastAsia="en-US" w:bidi="ar-SA"/>
      </w:rPr>
    </w:lvl>
    <w:lvl w:ilvl="8" w:tplc="C1FC67C8">
      <w:numFmt w:val="bullet"/>
      <w:lvlText w:val="•"/>
      <w:lvlJc w:val="left"/>
      <w:pPr>
        <w:ind w:left="8582" w:hanging="721"/>
      </w:pPr>
      <w:rPr>
        <w:rFonts w:hint="default"/>
        <w:lang w:val="en-US" w:eastAsia="en-US" w:bidi="ar-SA"/>
      </w:rPr>
    </w:lvl>
  </w:abstractNum>
  <w:num w:numId="1" w16cid:durableId="224416643">
    <w:abstractNumId w:val="1"/>
  </w:num>
  <w:num w:numId="2" w16cid:durableId="1633292321">
    <w:abstractNumId w:val="0"/>
  </w:num>
  <w:num w:numId="3" w16cid:durableId="1922983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D5"/>
    <w:rsid w:val="00031207"/>
    <w:rsid w:val="00033E84"/>
    <w:rsid w:val="00044EA9"/>
    <w:rsid w:val="00096686"/>
    <w:rsid w:val="00116FFA"/>
    <w:rsid w:val="001350EA"/>
    <w:rsid w:val="001408E0"/>
    <w:rsid w:val="00147EBB"/>
    <w:rsid w:val="001A6E49"/>
    <w:rsid w:val="001C28F4"/>
    <w:rsid w:val="001E1CD1"/>
    <w:rsid w:val="00234030"/>
    <w:rsid w:val="00242137"/>
    <w:rsid w:val="00275878"/>
    <w:rsid w:val="002F4F52"/>
    <w:rsid w:val="003E2014"/>
    <w:rsid w:val="003F13BD"/>
    <w:rsid w:val="00412143"/>
    <w:rsid w:val="00412855"/>
    <w:rsid w:val="00486D10"/>
    <w:rsid w:val="00527AFC"/>
    <w:rsid w:val="005318B2"/>
    <w:rsid w:val="00537FB5"/>
    <w:rsid w:val="00541B73"/>
    <w:rsid w:val="0057596D"/>
    <w:rsid w:val="005805AD"/>
    <w:rsid w:val="00587558"/>
    <w:rsid w:val="00617769"/>
    <w:rsid w:val="006254E6"/>
    <w:rsid w:val="00686111"/>
    <w:rsid w:val="006A5843"/>
    <w:rsid w:val="00737D8C"/>
    <w:rsid w:val="00783699"/>
    <w:rsid w:val="007B1726"/>
    <w:rsid w:val="007C5B3E"/>
    <w:rsid w:val="00873CE5"/>
    <w:rsid w:val="008A395C"/>
    <w:rsid w:val="008D58D2"/>
    <w:rsid w:val="00944FA7"/>
    <w:rsid w:val="009713CA"/>
    <w:rsid w:val="00A45E29"/>
    <w:rsid w:val="00A55DA3"/>
    <w:rsid w:val="00AC2509"/>
    <w:rsid w:val="00AE3679"/>
    <w:rsid w:val="00B156BA"/>
    <w:rsid w:val="00B21BF3"/>
    <w:rsid w:val="00BD21F5"/>
    <w:rsid w:val="00BF377D"/>
    <w:rsid w:val="00C01226"/>
    <w:rsid w:val="00C32DDA"/>
    <w:rsid w:val="00C8549E"/>
    <w:rsid w:val="00CC2DD5"/>
    <w:rsid w:val="00CC4E81"/>
    <w:rsid w:val="00D22CF8"/>
    <w:rsid w:val="00D53B98"/>
    <w:rsid w:val="00D667D6"/>
    <w:rsid w:val="00D708B1"/>
    <w:rsid w:val="00DB442B"/>
    <w:rsid w:val="00E7648C"/>
    <w:rsid w:val="00E95A55"/>
    <w:rsid w:val="00F0199E"/>
    <w:rsid w:val="00F1226F"/>
    <w:rsid w:val="00F3519C"/>
    <w:rsid w:val="00F82765"/>
    <w:rsid w:val="00FD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B4107"/>
  <w15:chartTrackingRefBased/>
  <w15:docId w15:val="{9A9F537E-5770-1D48-A130-009DD55A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58D2"/>
    <w:pPr>
      <w:widowControl w:val="0"/>
      <w:autoSpaceDE w:val="0"/>
      <w:autoSpaceDN w:val="0"/>
      <w:ind w:left="860" w:hanging="720"/>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2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58D2"/>
    <w:rPr>
      <w:rFonts w:ascii="Times New Roman" w:eastAsia="Times New Roman" w:hAnsi="Times New Roman" w:cs="Times New Roman"/>
      <w:b/>
      <w:bCs/>
    </w:rPr>
  </w:style>
  <w:style w:type="paragraph" w:styleId="BodyText">
    <w:name w:val="Body Text"/>
    <w:basedOn w:val="Normal"/>
    <w:link w:val="BodyTextChar"/>
    <w:uiPriority w:val="1"/>
    <w:qFormat/>
    <w:rsid w:val="008D58D2"/>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D58D2"/>
    <w:rPr>
      <w:rFonts w:ascii="Times New Roman" w:eastAsia="Times New Roman" w:hAnsi="Times New Roman" w:cs="Times New Roman"/>
    </w:rPr>
  </w:style>
  <w:style w:type="paragraph" w:styleId="ListParagraph">
    <w:name w:val="List Paragraph"/>
    <w:basedOn w:val="Normal"/>
    <w:uiPriority w:val="1"/>
    <w:qFormat/>
    <w:rsid w:val="008D58D2"/>
    <w:pPr>
      <w:widowControl w:val="0"/>
      <w:autoSpaceDE w:val="0"/>
      <w:autoSpaceDN w:val="0"/>
      <w:ind w:left="1580" w:right="136" w:hanging="720"/>
      <w:jc w:val="both"/>
    </w:pPr>
    <w:rPr>
      <w:rFonts w:ascii="Times New Roman" w:eastAsia="Times New Roman" w:hAnsi="Times New Roman" w:cs="Times New Roman"/>
      <w:sz w:val="22"/>
      <w:szCs w:val="22"/>
    </w:rPr>
  </w:style>
  <w:style w:type="paragraph" w:styleId="Title">
    <w:name w:val="Title"/>
    <w:basedOn w:val="Normal"/>
    <w:link w:val="TitleChar"/>
    <w:uiPriority w:val="10"/>
    <w:qFormat/>
    <w:rsid w:val="00873CE5"/>
    <w:pPr>
      <w:widowControl w:val="0"/>
      <w:autoSpaceDE w:val="0"/>
      <w:autoSpaceDN w:val="0"/>
      <w:spacing w:before="262"/>
      <w:ind w:left="3806" w:right="881" w:firstLine="816"/>
    </w:pPr>
    <w:rPr>
      <w:rFonts w:ascii="Arial" w:eastAsia="Arial" w:hAnsi="Arial" w:cs="Arial"/>
      <w:b/>
      <w:bCs/>
      <w:sz w:val="28"/>
      <w:szCs w:val="28"/>
    </w:rPr>
  </w:style>
  <w:style w:type="character" w:customStyle="1" w:styleId="TitleChar">
    <w:name w:val="Title Char"/>
    <w:basedOn w:val="DefaultParagraphFont"/>
    <w:link w:val="Title"/>
    <w:uiPriority w:val="10"/>
    <w:rsid w:val="00873CE5"/>
    <w:rPr>
      <w:rFonts w:ascii="Arial" w:eastAsia="Arial" w:hAnsi="Arial" w:cs="Arial"/>
      <w:b/>
      <w:bCs/>
      <w:sz w:val="28"/>
      <w:szCs w:val="28"/>
    </w:rPr>
  </w:style>
  <w:style w:type="paragraph" w:customStyle="1" w:styleId="TableParagraph">
    <w:name w:val="Table Paragraph"/>
    <w:basedOn w:val="Normal"/>
    <w:uiPriority w:val="1"/>
    <w:qFormat/>
    <w:rsid w:val="00873CE5"/>
    <w:pPr>
      <w:widowControl w:val="0"/>
      <w:autoSpaceDE w:val="0"/>
      <w:autoSpaceDN w:val="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2183</Words>
  <Characters>12447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Graves, Serena J</dc:creator>
  <cp:keywords/>
  <dc:description/>
  <cp:lastModifiedBy>Graves, Serena J</cp:lastModifiedBy>
  <cp:revision>3</cp:revision>
  <dcterms:created xsi:type="dcterms:W3CDTF">2022-07-21T20:31:00Z</dcterms:created>
  <dcterms:modified xsi:type="dcterms:W3CDTF">2022-08-04T20:31:00Z</dcterms:modified>
</cp:coreProperties>
</file>